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27264268" w:displacedByCustomXml="next"/>
    <w:bookmarkStart w:id="1" w:name="_Toc127187237" w:displacedByCustomXml="next"/>
    <w:bookmarkStart w:id="2" w:name="_Toc215576096" w:displacedByCustomXml="next"/>
    <w:bookmarkStart w:id="3" w:name="_Toc206000558" w:displacedByCustomXml="next"/>
    <w:sdt>
      <w:sdtPr>
        <w:rPr>
          <w:rFonts w:eastAsiaTheme="minorHAnsi" w:cstheme="minorBidi"/>
          <w:b/>
          <w:bCs w:val="0"/>
          <w:kern w:val="0"/>
          <w:sz w:val="24"/>
          <w:szCs w:val="22"/>
        </w:rPr>
        <w:id w:val="-99795059"/>
        <w:docPartObj>
          <w:docPartGallery w:val="Cover Pages"/>
          <w:docPartUnique/>
        </w:docPartObj>
      </w:sdtPr>
      <w:sdtEndPr>
        <w:rPr>
          <w:rFonts w:cstheme="minorHAnsi"/>
          <w:b w:val="0"/>
        </w:rPr>
      </w:sdtEndPr>
      <w:sdtContent>
        <w:bookmarkEnd w:id="1" w:displacedByCustomXml="prev"/>
        <w:bookmarkEnd w:id="0" w:displacedByCustomXml="prev"/>
        <w:p w14:paraId="3EBB6B87" w14:textId="0279BF18" w:rsidR="00893A06" w:rsidRPr="00B05D14" w:rsidRDefault="00016341" w:rsidP="00893A06">
          <w:pPr>
            <w:pStyle w:val="Kannenotsikko"/>
          </w:pPr>
          <w:r w:rsidRPr="00B05D14">
            <w:t>Henkilötietojen käsittelyn ehdot</w:t>
          </w:r>
          <w:bookmarkEnd w:id="3"/>
          <w:bookmarkEnd w:id="2"/>
        </w:p>
        <w:p w14:paraId="1A3B1D25" w14:textId="77777777" w:rsidR="003D4E82" w:rsidRDefault="003D4E82" w:rsidP="003D4E82">
          <w:pPr>
            <w:pStyle w:val="Otsikko2"/>
          </w:pPr>
        </w:p>
        <w:p w14:paraId="4D158EE8" w14:textId="1B6D8C1A" w:rsidR="00703CDB" w:rsidRPr="003D4E82" w:rsidRDefault="00703CDB" w:rsidP="003D4E82">
          <w:pPr>
            <w:pStyle w:val="Leipteksti1"/>
            <w:sectPr w:rsidR="00703CDB" w:rsidRPr="003D4E82" w:rsidSect="00EF6D44">
              <w:footerReference w:type="default" r:id="rId11"/>
              <w:headerReference w:type="first" r:id="rId12"/>
              <w:footerReference w:type="first" r:id="rId13"/>
              <w:pgSz w:w="11906" w:h="16838"/>
              <w:pgMar w:top="10206" w:right="1701" w:bottom="1418" w:left="1701" w:header="1418" w:footer="851" w:gutter="0"/>
              <w:pgNumType w:start="0"/>
              <w:cols w:space="708"/>
              <w:titlePg/>
              <w:docGrid w:linePitch="360"/>
            </w:sectPr>
          </w:pPr>
        </w:p>
        <w:sdt>
          <w:sdtPr>
            <w:rPr>
              <w:rFonts w:eastAsiaTheme="minorHAnsi" w:cstheme="minorBidi"/>
              <w:b/>
              <w:color w:val="auto"/>
              <w:sz w:val="24"/>
              <w:szCs w:val="22"/>
              <w:lang w:eastAsia="en-US"/>
            </w:rPr>
            <w:id w:val="1951351782"/>
            <w:docPartObj>
              <w:docPartGallery w:val="Table of Contents"/>
              <w:docPartUnique/>
            </w:docPartObj>
          </w:sdtPr>
          <w:sdtEndPr>
            <w:rPr>
              <w:rFonts w:cstheme="minorHAnsi"/>
              <w:b w:val="0"/>
              <w:bCs/>
            </w:rPr>
          </w:sdtEndPr>
          <w:sdtContent>
            <w:p w14:paraId="70F8D1AB" w14:textId="7568378B" w:rsidR="00880C83" w:rsidRDefault="00880C83">
              <w:pPr>
                <w:pStyle w:val="Sisllysluettelonotsikko"/>
              </w:pPr>
              <w:r>
                <w:t>Sisällysluettelo</w:t>
              </w:r>
            </w:p>
            <w:p w14:paraId="1266218B" w14:textId="2C3B5729" w:rsidR="007533BC" w:rsidRDefault="00880C83">
              <w:pPr>
                <w:pStyle w:val="Sisluet1"/>
                <w:rPr>
                  <w:rFonts w:asciiTheme="minorHAnsi" w:eastAsiaTheme="minorEastAsia" w:hAnsiTheme="minorHAnsi" w:cstheme="minorBidi"/>
                  <w:noProof/>
                  <w:kern w:val="2"/>
                  <w:szCs w:val="24"/>
                  <w:lang w:eastAsia="fi-FI"/>
                  <w14:ligatures w14:val="standardContextual"/>
                </w:rPr>
              </w:pPr>
              <w:r>
                <w:fldChar w:fldCharType="begin"/>
              </w:r>
              <w:r>
                <w:instrText xml:space="preserve"> TOC \o "1-3" \h \z \u </w:instrText>
              </w:r>
              <w:r>
                <w:fldChar w:fldCharType="separate"/>
              </w:r>
              <w:hyperlink w:anchor="_Toc215576096" w:history="1">
                <w:r w:rsidR="007533BC" w:rsidRPr="00A2403F">
                  <w:rPr>
                    <w:rStyle w:val="Hyperlinkki"/>
                    <w:noProof/>
                  </w:rPr>
                  <w:t>Henkilötietojen käsittelyn ehdot</w:t>
                </w:r>
                <w:r w:rsidR="007533BC">
                  <w:rPr>
                    <w:noProof/>
                    <w:webHidden/>
                  </w:rPr>
                  <w:tab/>
                </w:r>
                <w:r w:rsidR="007533BC">
                  <w:rPr>
                    <w:noProof/>
                    <w:webHidden/>
                  </w:rPr>
                  <w:fldChar w:fldCharType="begin"/>
                </w:r>
                <w:r w:rsidR="007533BC">
                  <w:rPr>
                    <w:noProof/>
                    <w:webHidden/>
                  </w:rPr>
                  <w:instrText xml:space="preserve"> PAGEREF _Toc215576096 \h </w:instrText>
                </w:r>
                <w:r w:rsidR="007533BC">
                  <w:rPr>
                    <w:noProof/>
                    <w:webHidden/>
                  </w:rPr>
                </w:r>
                <w:r w:rsidR="007533BC">
                  <w:rPr>
                    <w:noProof/>
                    <w:webHidden/>
                  </w:rPr>
                  <w:fldChar w:fldCharType="separate"/>
                </w:r>
                <w:r w:rsidR="007533BC">
                  <w:rPr>
                    <w:noProof/>
                    <w:webHidden/>
                  </w:rPr>
                  <w:t>0</w:t>
                </w:r>
                <w:r w:rsidR="007533BC">
                  <w:rPr>
                    <w:noProof/>
                    <w:webHidden/>
                  </w:rPr>
                  <w:fldChar w:fldCharType="end"/>
                </w:r>
              </w:hyperlink>
            </w:p>
            <w:p w14:paraId="73218EA3" w14:textId="31069E7B" w:rsidR="007533BC" w:rsidRDefault="007533BC">
              <w:pPr>
                <w:pStyle w:val="Sisluet1"/>
                <w:rPr>
                  <w:rFonts w:asciiTheme="minorHAnsi" w:eastAsiaTheme="minorEastAsia" w:hAnsiTheme="minorHAnsi" w:cstheme="minorBidi"/>
                  <w:noProof/>
                  <w:kern w:val="2"/>
                  <w:szCs w:val="24"/>
                  <w:lang w:eastAsia="fi-FI"/>
                  <w14:ligatures w14:val="standardContextual"/>
                </w:rPr>
              </w:pPr>
              <w:hyperlink w:anchor="_Toc215576097" w:history="1">
                <w:r w:rsidRPr="00A2403F">
                  <w:rPr>
                    <w:rStyle w:val="Hyperlinkki"/>
                    <w:noProof/>
                  </w:rPr>
                  <w:t>Käyttöohje</w:t>
                </w:r>
                <w:r>
                  <w:rPr>
                    <w:noProof/>
                    <w:webHidden/>
                  </w:rPr>
                  <w:tab/>
                </w:r>
                <w:r>
                  <w:rPr>
                    <w:noProof/>
                    <w:webHidden/>
                  </w:rPr>
                  <w:fldChar w:fldCharType="begin"/>
                </w:r>
                <w:r>
                  <w:rPr>
                    <w:noProof/>
                    <w:webHidden/>
                  </w:rPr>
                  <w:instrText xml:space="preserve"> PAGEREF _Toc215576097 \h </w:instrText>
                </w:r>
                <w:r>
                  <w:rPr>
                    <w:noProof/>
                    <w:webHidden/>
                  </w:rPr>
                </w:r>
                <w:r>
                  <w:rPr>
                    <w:noProof/>
                    <w:webHidden/>
                  </w:rPr>
                  <w:fldChar w:fldCharType="separate"/>
                </w:r>
                <w:r>
                  <w:rPr>
                    <w:noProof/>
                    <w:webHidden/>
                  </w:rPr>
                  <w:t>1</w:t>
                </w:r>
                <w:r>
                  <w:rPr>
                    <w:noProof/>
                    <w:webHidden/>
                  </w:rPr>
                  <w:fldChar w:fldCharType="end"/>
                </w:r>
              </w:hyperlink>
            </w:p>
            <w:p w14:paraId="6969E572" w14:textId="5962C640" w:rsidR="007533BC" w:rsidRDefault="007533BC">
              <w:pPr>
                <w:pStyle w:val="Sisluet1"/>
                <w:rPr>
                  <w:rFonts w:asciiTheme="minorHAnsi" w:eastAsiaTheme="minorEastAsia" w:hAnsiTheme="minorHAnsi" w:cstheme="minorBidi"/>
                  <w:noProof/>
                  <w:kern w:val="2"/>
                  <w:szCs w:val="24"/>
                  <w:lang w:eastAsia="fi-FI"/>
                  <w14:ligatures w14:val="standardContextual"/>
                </w:rPr>
              </w:pPr>
              <w:hyperlink w:anchor="_Toc215576098" w:history="1">
                <w:r w:rsidRPr="00A2403F">
                  <w:rPr>
                    <w:rStyle w:val="Hyperlinkki"/>
                    <w:b/>
                    <w:noProof/>
                  </w:rPr>
                  <w:t>Henkilötietojen käsittelyn ehdot</w:t>
                </w:r>
                <w:r>
                  <w:rPr>
                    <w:noProof/>
                    <w:webHidden/>
                  </w:rPr>
                  <w:tab/>
                </w:r>
                <w:r>
                  <w:rPr>
                    <w:noProof/>
                    <w:webHidden/>
                  </w:rPr>
                  <w:fldChar w:fldCharType="begin"/>
                </w:r>
                <w:r>
                  <w:rPr>
                    <w:noProof/>
                    <w:webHidden/>
                  </w:rPr>
                  <w:instrText xml:space="preserve"> PAGEREF _Toc215576098 \h </w:instrText>
                </w:r>
                <w:r>
                  <w:rPr>
                    <w:noProof/>
                    <w:webHidden/>
                  </w:rPr>
                </w:r>
                <w:r>
                  <w:rPr>
                    <w:noProof/>
                    <w:webHidden/>
                  </w:rPr>
                  <w:fldChar w:fldCharType="separate"/>
                </w:r>
                <w:r>
                  <w:rPr>
                    <w:noProof/>
                    <w:webHidden/>
                  </w:rPr>
                  <w:t>4</w:t>
                </w:r>
                <w:r>
                  <w:rPr>
                    <w:noProof/>
                    <w:webHidden/>
                  </w:rPr>
                  <w:fldChar w:fldCharType="end"/>
                </w:r>
              </w:hyperlink>
            </w:p>
            <w:p w14:paraId="1E94255A" w14:textId="2047D286" w:rsidR="007533BC" w:rsidRDefault="007533BC">
              <w:pPr>
                <w:pStyle w:val="Sisluet2"/>
                <w:tabs>
                  <w:tab w:val="right" w:leader="dot" w:pos="8494"/>
                </w:tabs>
                <w:rPr>
                  <w:rFonts w:asciiTheme="minorHAnsi" w:eastAsiaTheme="minorEastAsia" w:hAnsiTheme="minorHAnsi" w:cstheme="minorBidi"/>
                  <w:noProof/>
                  <w:kern w:val="2"/>
                  <w:szCs w:val="24"/>
                  <w:lang w:eastAsia="fi-FI"/>
                  <w14:ligatures w14:val="standardContextual"/>
                </w:rPr>
              </w:pPr>
              <w:hyperlink w:anchor="_Toc215576099" w:history="1">
                <w:r w:rsidRPr="00A2403F">
                  <w:rPr>
                    <w:rStyle w:val="Hyperlinkki"/>
                    <w:noProof/>
                  </w:rPr>
                  <w:t>1 Soveltaminen</w:t>
                </w:r>
                <w:r>
                  <w:rPr>
                    <w:noProof/>
                    <w:webHidden/>
                  </w:rPr>
                  <w:tab/>
                </w:r>
                <w:r>
                  <w:rPr>
                    <w:noProof/>
                    <w:webHidden/>
                  </w:rPr>
                  <w:fldChar w:fldCharType="begin"/>
                </w:r>
                <w:r>
                  <w:rPr>
                    <w:noProof/>
                    <w:webHidden/>
                  </w:rPr>
                  <w:instrText xml:space="preserve"> PAGEREF _Toc215576099 \h </w:instrText>
                </w:r>
                <w:r>
                  <w:rPr>
                    <w:noProof/>
                    <w:webHidden/>
                  </w:rPr>
                </w:r>
                <w:r>
                  <w:rPr>
                    <w:noProof/>
                    <w:webHidden/>
                  </w:rPr>
                  <w:fldChar w:fldCharType="separate"/>
                </w:r>
                <w:r>
                  <w:rPr>
                    <w:noProof/>
                    <w:webHidden/>
                  </w:rPr>
                  <w:t>4</w:t>
                </w:r>
                <w:r>
                  <w:rPr>
                    <w:noProof/>
                    <w:webHidden/>
                  </w:rPr>
                  <w:fldChar w:fldCharType="end"/>
                </w:r>
              </w:hyperlink>
            </w:p>
            <w:p w14:paraId="3469A67E" w14:textId="6241415F" w:rsidR="007533BC" w:rsidRDefault="007533BC">
              <w:pPr>
                <w:pStyle w:val="Sisluet2"/>
                <w:tabs>
                  <w:tab w:val="right" w:leader="dot" w:pos="8494"/>
                </w:tabs>
                <w:rPr>
                  <w:rFonts w:asciiTheme="minorHAnsi" w:eastAsiaTheme="minorEastAsia" w:hAnsiTheme="minorHAnsi" w:cstheme="minorBidi"/>
                  <w:noProof/>
                  <w:kern w:val="2"/>
                  <w:szCs w:val="24"/>
                  <w:lang w:eastAsia="fi-FI"/>
                  <w14:ligatures w14:val="standardContextual"/>
                </w:rPr>
              </w:pPr>
              <w:hyperlink w:anchor="_Toc215576100" w:history="1">
                <w:r w:rsidRPr="00A2403F">
                  <w:rPr>
                    <w:rStyle w:val="Hyperlinkki"/>
                    <w:noProof/>
                  </w:rPr>
                  <w:t>2 Määritelmät</w:t>
                </w:r>
                <w:r>
                  <w:rPr>
                    <w:noProof/>
                    <w:webHidden/>
                  </w:rPr>
                  <w:tab/>
                </w:r>
                <w:r>
                  <w:rPr>
                    <w:noProof/>
                    <w:webHidden/>
                  </w:rPr>
                  <w:fldChar w:fldCharType="begin"/>
                </w:r>
                <w:r>
                  <w:rPr>
                    <w:noProof/>
                    <w:webHidden/>
                  </w:rPr>
                  <w:instrText xml:space="preserve"> PAGEREF _Toc215576100 \h </w:instrText>
                </w:r>
                <w:r>
                  <w:rPr>
                    <w:noProof/>
                    <w:webHidden/>
                  </w:rPr>
                </w:r>
                <w:r>
                  <w:rPr>
                    <w:noProof/>
                    <w:webHidden/>
                  </w:rPr>
                  <w:fldChar w:fldCharType="separate"/>
                </w:r>
                <w:r>
                  <w:rPr>
                    <w:noProof/>
                    <w:webHidden/>
                  </w:rPr>
                  <w:t>5</w:t>
                </w:r>
                <w:r>
                  <w:rPr>
                    <w:noProof/>
                    <w:webHidden/>
                  </w:rPr>
                  <w:fldChar w:fldCharType="end"/>
                </w:r>
              </w:hyperlink>
            </w:p>
            <w:p w14:paraId="5424FD79" w14:textId="4C8ABD0E" w:rsidR="007533BC" w:rsidRDefault="007533BC">
              <w:pPr>
                <w:pStyle w:val="Sisluet2"/>
                <w:tabs>
                  <w:tab w:val="right" w:leader="dot" w:pos="8494"/>
                </w:tabs>
                <w:rPr>
                  <w:rFonts w:asciiTheme="minorHAnsi" w:eastAsiaTheme="minorEastAsia" w:hAnsiTheme="minorHAnsi" w:cstheme="minorBidi"/>
                  <w:noProof/>
                  <w:kern w:val="2"/>
                  <w:szCs w:val="24"/>
                  <w:lang w:eastAsia="fi-FI"/>
                  <w14:ligatures w14:val="standardContextual"/>
                </w:rPr>
              </w:pPr>
              <w:hyperlink w:anchor="_Toc215576101" w:history="1">
                <w:r w:rsidRPr="00A2403F">
                  <w:rPr>
                    <w:rStyle w:val="Hyperlinkki"/>
                    <w:noProof/>
                  </w:rPr>
                  <w:t>3 Sopijapuolten roolit tilaajan henkilötietojen käsittelyssä</w:t>
                </w:r>
                <w:r>
                  <w:rPr>
                    <w:noProof/>
                    <w:webHidden/>
                  </w:rPr>
                  <w:tab/>
                </w:r>
                <w:r>
                  <w:rPr>
                    <w:noProof/>
                    <w:webHidden/>
                  </w:rPr>
                  <w:fldChar w:fldCharType="begin"/>
                </w:r>
                <w:r>
                  <w:rPr>
                    <w:noProof/>
                    <w:webHidden/>
                  </w:rPr>
                  <w:instrText xml:space="preserve"> PAGEREF _Toc215576101 \h </w:instrText>
                </w:r>
                <w:r>
                  <w:rPr>
                    <w:noProof/>
                    <w:webHidden/>
                  </w:rPr>
                </w:r>
                <w:r>
                  <w:rPr>
                    <w:noProof/>
                    <w:webHidden/>
                  </w:rPr>
                  <w:fldChar w:fldCharType="separate"/>
                </w:r>
                <w:r>
                  <w:rPr>
                    <w:noProof/>
                    <w:webHidden/>
                  </w:rPr>
                  <w:t>6</w:t>
                </w:r>
                <w:r>
                  <w:rPr>
                    <w:noProof/>
                    <w:webHidden/>
                  </w:rPr>
                  <w:fldChar w:fldCharType="end"/>
                </w:r>
              </w:hyperlink>
            </w:p>
            <w:p w14:paraId="2A1CF2A9" w14:textId="2FD6B238" w:rsidR="007533BC" w:rsidRDefault="007533BC">
              <w:pPr>
                <w:pStyle w:val="Sisluet2"/>
                <w:tabs>
                  <w:tab w:val="right" w:leader="dot" w:pos="8494"/>
                </w:tabs>
                <w:rPr>
                  <w:rFonts w:asciiTheme="minorHAnsi" w:eastAsiaTheme="minorEastAsia" w:hAnsiTheme="minorHAnsi" w:cstheme="minorBidi"/>
                  <w:noProof/>
                  <w:kern w:val="2"/>
                  <w:szCs w:val="24"/>
                  <w:lang w:eastAsia="fi-FI"/>
                  <w14:ligatures w14:val="standardContextual"/>
                </w:rPr>
              </w:pPr>
              <w:hyperlink w:anchor="_Toc215576102" w:history="1">
                <w:r w:rsidRPr="00A2403F">
                  <w:rPr>
                    <w:rStyle w:val="Hyperlinkki"/>
                    <w:noProof/>
                  </w:rPr>
                  <w:t>4 Palveluntuottajan yleiset velvollisuudet</w:t>
                </w:r>
                <w:r>
                  <w:rPr>
                    <w:noProof/>
                    <w:webHidden/>
                  </w:rPr>
                  <w:tab/>
                </w:r>
                <w:r>
                  <w:rPr>
                    <w:noProof/>
                    <w:webHidden/>
                  </w:rPr>
                  <w:fldChar w:fldCharType="begin"/>
                </w:r>
                <w:r>
                  <w:rPr>
                    <w:noProof/>
                    <w:webHidden/>
                  </w:rPr>
                  <w:instrText xml:space="preserve"> PAGEREF _Toc215576102 \h </w:instrText>
                </w:r>
                <w:r>
                  <w:rPr>
                    <w:noProof/>
                    <w:webHidden/>
                  </w:rPr>
                </w:r>
                <w:r>
                  <w:rPr>
                    <w:noProof/>
                    <w:webHidden/>
                  </w:rPr>
                  <w:fldChar w:fldCharType="separate"/>
                </w:r>
                <w:r>
                  <w:rPr>
                    <w:noProof/>
                    <w:webHidden/>
                  </w:rPr>
                  <w:t>6</w:t>
                </w:r>
                <w:r>
                  <w:rPr>
                    <w:noProof/>
                    <w:webHidden/>
                  </w:rPr>
                  <w:fldChar w:fldCharType="end"/>
                </w:r>
              </w:hyperlink>
            </w:p>
            <w:p w14:paraId="3395FFDB" w14:textId="78E6E5A4" w:rsidR="007533BC" w:rsidRDefault="007533BC">
              <w:pPr>
                <w:pStyle w:val="Sisluet2"/>
                <w:tabs>
                  <w:tab w:val="right" w:leader="dot" w:pos="8494"/>
                </w:tabs>
                <w:rPr>
                  <w:rFonts w:asciiTheme="minorHAnsi" w:eastAsiaTheme="minorEastAsia" w:hAnsiTheme="minorHAnsi" w:cstheme="minorBidi"/>
                  <w:noProof/>
                  <w:kern w:val="2"/>
                  <w:szCs w:val="24"/>
                  <w:lang w:eastAsia="fi-FI"/>
                  <w14:ligatures w14:val="standardContextual"/>
                </w:rPr>
              </w:pPr>
              <w:hyperlink w:anchor="_Toc215576103" w:history="1">
                <w:r w:rsidRPr="00A2403F">
                  <w:rPr>
                    <w:rStyle w:val="Hyperlinkki"/>
                    <w:noProof/>
                  </w:rPr>
                  <w:t>5 Tilaajan ohjeet</w:t>
                </w:r>
                <w:r>
                  <w:rPr>
                    <w:noProof/>
                    <w:webHidden/>
                  </w:rPr>
                  <w:tab/>
                </w:r>
                <w:r>
                  <w:rPr>
                    <w:noProof/>
                    <w:webHidden/>
                  </w:rPr>
                  <w:fldChar w:fldCharType="begin"/>
                </w:r>
                <w:r>
                  <w:rPr>
                    <w:noProof/>
                    <w:webHidden/>
                  </w:rPr>
                  <w:instrText xml:space="preserve"> PAGEREF _Toc215576103 \h </w:instrText>
                </w:r>
                <w:r>
                  <w:rPr>
                    <w:noProof/>
                    <w:webHidden/>
                  </w:rPr>
                </w:r>
                <w:r>
                  <w:rPr>
                    <w:noProof/>
                    <w:webHidden/>
                  </w:rPr>
                  <w:fldChar w:fldCharType="separate"/>
                </w:r>
                <w:r>
                  <w:rPr>
                    <w:noProof/>
                    <w:webHidden/>
                  </w:rPr>
                  <w:t>8</w:t>
                </w:r>
                <w:r>
                  <w:rPr>
                    <w:noProof/>
                    <w:webHidden/>
                  </w:rPr>
                  <w:fldChar w:fldCharType="end"/>
                </w:r>
              </w:hyperlink>
            </w:p>
            <w:p w14:paraId="1C8552D2" w14:textId="48773B93" w:rsidR="007533BC" w:rsidRDefault="007533BC">
              <w:pPr>
                <w:pStyle w:val="Sisluet2"/>
                <w:tabs>
                  <w:tab w:val="right" w:leader="dot" w:pos="8494"/>
                </w:tabs>
                <w:rPr>
                  <w:rFonts w:asciiTheme="minorHAnsi" w:eastAsiaTheme="minorEastAsia" w:hAnsiTheme="minorHAnsi" w:cstheme="minorBidi"/>
                  <w:noProof/>
                  <w:kern w:val="2"/>
                  <w:szCs w:val="24"/>
                  <w:lang w:eastAsia="fi-FI"/>
                  <w14:ligatures w14:val="standardContextual"/>
                </w:rPr>
              </w:pPr>
              <w:hyperlink w:anchor="_Toc215576104" w:history="1">
                <w:r w:rsidRPr="00A2403F">
                  <w:rPr>
                    <w:rStyle w:val="Hyperlinkki"/>
                    <w:noProof/>
                  </w:rPr>
                  <w:t>6 Alihankkijat, jotka käsittelevät tilaajan henkilötietoja</w:t>
                </w:r>
                <w:r>
                  <w:rPr>
                    <w:noProof/>
                    <w:webHidden/>
                  </w:rPr>
                  <w:tab/>
                </w:r>
                <w:r>
                  <w:rPr>
                    <w:noProof/>
                    <w:webHidden/>
                  </w:rPr>
                  <w:fldChar w:fldCharType="begin"/>
                </w:r>
                <w:r>
                  <w:rPr>
                    <w:noProof/>
                    <w:webHidden/>
                  </w:rPr>
                  <w:instrText xml:space="preserve"> PAGEREF _Toc215576104 \h </w:instrText>
                </w:r>
                <w:r>
                  <w:rPr>
                    <w:noProof/>
                    <w:webHidden/>
                  </w:rPr>
                </w:r>
                <w:r>
                  <w:rPr>
                    <w:noProof/>
                    <w:webHidden/>
                  </w:rPr>
                  <w:fldChar w:fldCharType="separate"/>
                </w:r>
                <w:r>
                  <w:rPr>
                    <w:noProof/>
                    <w:webHidden/>
                  </w:rPr>
                  <w:t>9</w:t>
                </w:r>
                <w:r>
                  <w:rPr>
                    <w:noProof/>
                    <w:webHidden/>
                  </w:rPr>
                  <w:fldChar w:fldCharType="end"/>
                </w:r>
              </w:hyperlink>
            </w:p>
            <w:p w14:paraId="41C70919" w14:textId="1853A9AB" w:rsidR="007533BC" w:rsidRDefault="007533BC">
              <w:pPr>
                <w:pStyle w:val="Sisluet2"/>
                <w:tabs>
                  <w:tab w:val="right" w:leader="dot" w:pos="8494"/>
                </w:tabs>
                <w:rPr>
                  <w:rFonts w:asciiTheme="minorHAnsi" w:eastAsiaTheme="minorEastAsia" w:hAnsiTheme="minorHAnsi" w:cstheme="minorBidi"/>
                  <w:noProof/>
                  <w:kern w:val="2"/>
                  <w:szCs w:val="24"/>
                  <w:lang w:eastAsia="fi-FI"/>
                  <w14:ligatures w14:val="standardContextual"/>
                </w:rPr>
              </w:pPr>
              <w:hyperlink w:anchor="_Toc215576105" w:history="1">
                <w:r w:rsidRPr="00A2403F">
                  <w:rPr>
                    <w:rStyle w:val="Hyperlinkki"/>
                    <w:noProof/>
                  </w:rPr>
                  <w:t>7 Henkilötietojen käsittelyn sijainti</w:t>
                </w:r>
                <w:r>
                  <w:rPr>
                    <w:noProof/>
                    <w:webHidden/>
                  </w:rPr>
                  <w:tab/>
                </w:r>
                <w:r>
                  <w:rPr>
                    <w:noProof/>
                    <w:webHidden/>
                  </w:rPr>
                  <w:fldChar w:fldCharType="begin"/>
                </w:r>
                <w:r>
                  <w:rPr>
                    <w:noProof/>
                    <w:webHidden/>
                  </w:rPr>
                  <w:instrText xml:space="preserve"> PAGEREF _Toc215576105 \h </w:instrText>
                </w:r>
                <w:r>
                  <w:rPr>
                    <w:noProof/>
                    <w:webHidden/>
                  </w:rPr>
                </w:r>
                <w:r>
                  <w:rPr>
                    <w:noProof/>
                    <w:webHidden/>
                  </w:rPr>
                  <w:fldChar w:fldCharType="separate"/>
                </w:r>
                <w:r>
                  <w:rPr>
                    <w:noProof/>
                    <w:webHidden/>
                  </w:rPr>
                  <w:t>10</w:t>
                </w:r>
                <w:r>
                  <w:rPr>
                    <w:noProof/>
                    <w:webHidden/>
                  </w:rPr>
                  <w:fldChar w:fldCharType="end"/>
                </w:r>
              </w:hyperlink>
            </w:p>
            <w:p w14:paraId="0BB4D083" w14:textId="1E99E2F4" w:rsidR="007533BC" w:rsidRDefault="007533BC">
              <w:pPr>
                <w:pStyle w:val="Sisluet2"/>
                <w:tabs>
                  <w:tab w:val="right" w:leader="dot" w:pos="8494"/>
                </w:tabs>
                <w:rPr>
                  <w:rFonts w:asciiTheme="minorHAnsi" w:eastAsiaTheme="minorEastAsia" w:hAnsiTheme="minorHAnsi" w:cstheme="minorBidi"/>
                  <w:noProof/>
                  <w:kern w:val="2"/>
                  <w:szCs w:val="24"/>
                  <w:lang w:eastAsia="fi-FI"/>
                  <w14:ligatures w14:val="standardContextual"/>
                </w:rPr>
              </w:pPr>
              <w:hyperlink w:anchor="_Toc215576106" w:history="1">
                <w:r w:rsidRPr="00A2403F">
                  <w:rPr>
                    <w:rStyle w:val="Hyperlinkki"/>
                    <w:noProof/>
                  </w:rPr>
                  <w:t>8 Henkilöstöä koskevat vaatimukset</w:t>
                </w:r>
                <w:r>
                  <w:rPr>
                    <w:noProof/>
                    <w:webHidden/>
                  </w:rPr>
                  <w:tab/>
                </w:r>
                <w:r>
                  <w:rPr>
                    <w:noProof/>
                    <w:webHidden/>
                  </w:rPr>
                  <w:fldChar w:fldCharType="begin"/>
                </w:r>
                <w:r>
                  <w:rPr>
                    <w:noProof/>
                    <w:webHidden/>
                  </w:rPr>
                  <w:instrText xml:space="preserve"> PAGEREF _Toc215576106 \h </w:instrText>
                </w:r>
                <w:r>
                  <w:rPr>
                    <w:noProof/>
                    <w:webHidden/>
                  </w:rPr>
                </w:r>
                <w:r>
                  <w:rPr>
                    <w:noProof/>
                    <w:webHidden/>
                  </w:rPr>
                  <w:fldChar w:fldCharType="separate"/>
                </w:r>
                <w:r>
                  <w:rPr>
                    <w:noProof/>
                    <w:webHidden/>
                  </w:rPr>
                  <w:t>11</w:t>
                </w:r>
                <w:r>
                  <w:rPr>
                    <w:noProof/>
                    <w:webHidden/>
                  </w:rPr>
                  <w:fldChar w:fldCharType="end"/>
                </w:r>
              </w:hyperlink>
            </w:p>
            <w:p w14:paraId="32AFEF8F" w14:textId="0D708E6D" w:rsidR="007533BC" w:rsidRDefault="007533BC">
              <w:pPr>
                <w:pStyle w:val="Sisluet2"/>
                <w:tabs>
                  <w:tab w:val="right" w:leader="dot" w:pos="8494"/>
                </w:tabs>
                <w:rPr>
                  <w:rFonts w:asciiTheme="minorHAnsi" w:eastAsiaTheme="minorEastAsia" w:hAnsiTheme="minorHAnsi" w:cstheme="minorBidi"/>
                  <w:noProof/>
                  <w:kern w:val="2"/>
                  <w:szCs w:val="24"/>
                  <w:lang w:eastAsia="fi-FI"/>
                  <w14:ligatures w14:val="standardContextual"/>
                </w:rPr>
              </w:pPr>
              <w:hyperlink w:anchor="_Toc215576107" w:history="1">
                <w:r w:rsidRPr="00A2403F">
                  <w:rPr>
                    <w:rStyle w:val="Hyperlinkki"/>
                    <w:noProof/>
                  </w:rPr>
                  <w:t>9 Henkilötietojen tietoturvaloukkaukset</w:t>
                </w:r>
                <w:r>
                  <w:rPr>
                    <w:noProof/>
                    <w:webHidden/>
                  </w:rPr>
                  <w:tab/>
                </w:r>
                <w:r>
                  <w:rPr>
                    <w:noProof/>
                    <w:webHidden/>
                  </w:rPr>
                  <w:fldChar w:fldCharType="begin"/>
                </w:r>
                <w:r>
                  <w:rPr>
                    <w:noProof/>
                    <w:webHidden/>
                  </w:rPr>
                  <w:instrText xml:space="preserve"> PAGEREF _Toc215576107 \h </w:instrText>
                </w:r>
                <w:r>
                  <w:rPr>
                    <w:noProof/>
                    <w:webHidden/>
                  </w:rPr>
                </w:r>
                <w:r>
                  <w:rPr>
                    <w:noProof/>
                    <w:webHidden/>
                  </w:rPr>
                  <w:fldChar w:fldCharType="separate"/>
                </w:r>
                <w:r>
                  <w:rPr>
                    <w:noProof/>
                    <w:webHidden/>
                  </w:rPr>
                  <w:t>11</w:t>
                </w:r>
                <w:r>
                  <w:rPr>
                    <w:noProof/>
                    <w:webHidden/>
                  </w:rPr>
                  <w:fldChar w:fldCharType="end"/>
                </w:r>
              </w:hyperlink>
            </w:p>
            <w:p w14:paraId="2285FCBE" w14:textId="5D6C3EF5" w:rsidR="007533BC" w:rsidRDefault="007533BC">
              <w:pPr>
                <w:pStyle w:val="Sisluet2"/>
                <w:tabs>
                  <w:tab w:val="right" w:leader="dot" w:pos="8494"/>
                </w:tabs>
                <w:rPr>
                  <w:rFonts w:asciiTheme="minorHAnsi" w:eastAsiaTheme="minorEastAsia" w:hAnsiTheme="minorHAnsi" w:cstheme="minorBidi"/>
                  <w:noProof/>
                  <w:kern w:val="2"/>
                  <w:szCs w:val="24"/>
                  <w:lang w:eastAsia="fi-FI"/>
                  <w14:ligatures w14:val="standardContextual"/>
                </w:rPr>
              </w:pPr>
              <w:hyperlink w:anchor="_Toc215576108" w:history="1">
                <w:r w:rsidRPr="00A2403F">
                  <w:rPr>
                    <w:rStyle w:val="Hyperlinkki"/>
                    <w:noProof/>
                  </w:rPr>
                  <w:t>10 Henkilötietojen käsittelyä koskeva tarkastusoikeus</w:t>
                </w:r>
                <w:r>
                  <w:rPr>
                    <w:noProof/>
                    <w:webHidden/>
                  </w:rPr>
                  <w:tab/>
                </w:r>
                <w:r>
                  <w:rPr>
                    <w:noProof/>
                    <w:webHidden/>
                  </w:rPr>
                  <w:fldChar w:fldCharType="begin"/>
                </w:r>
                <w:r>
                  <w:rPr>
                    <w:noProof/>
                    <w:webHidden/>
                  </w:rPr>
                  <w:instrText xml:space="preserve"> PAGEREF _Toc215576108 \h </w:instrText>
                </w:r>
                <w:r>
                  <w:rPr>
                    <w:noProof/>
                    <w:webHidden/>
                  </w:rPr>
                </w:r>
                <w:r>
                  <w:rPr>
                    <w:noProof/>
                    <w:webHidden/>
                  </w:rPr>
                  <w:fldChar w:fldCharType="separate"/>
                </w:r>
                <w:r>
                  <w:rPr>
                    <w:noProof/>
                    <w:webHidden/>
                  </w:rPr>
                  <w:t>12</w:t>
                </w:r>
                <w:r>
                  <w:rPr>
                    <w:noProof/>
                    <w:webHidden/>
                  </w:rPr>
                  <w:fldChar w:fldCharType="end"/>
                </w:r>
              </w:hyperlink>
            </w:p>
            <w:p w14:paraId="093DDCEB" w14:textId="623395E2" w:rsidR="007533BC" w:rsidRDefault="007533BC">
              <w:pPr>
                <w:pStyle w:val="Sisluet2"/>
                <w:tabs>
                  <w:tab w:val="right" w:leader="dot" w:pos="8494"/>
                </w:tabs>
                <w:rPr>
                  <w:rFonts w:asciiTheme="minorHAnsi" w:eastAsiaTheme="minorEastAsia" w:hAnsiTheme="minorHAnsi" w:cstheme="minorBidi"/>
                  <w:noProof/>
                  <w:kern w:val="2"/>
                  <w:szCs w:val="24"/>
                  <w:lang w:eastAsia="fi-FI"/>
                  <w14:ligatures w14:val="standardContextual"/>
                </w:rPr>
              </w:pPr>
              <w:hyperlink w:anchor="_Toc215576109" w:history="1">
                <w:r w:rsidRPr="00A2403F">
                  <w:rPr>
                    <w:rStyle w:val="Hyperlinkki"/>
                    <w:noProof/>
                  </w:rPr>
                  <w:t>11 Henkilötietojen käsittelyn päättyminen</w:t>
                </w:r>
                <w:r>
                  <w:rPr>
                    <w:noProof/>
                    <w:webHidden/>
                  </w:rPr>
                  <w:tab/>
                </w:r>
                <w:r>
                  <w:rPr>
                    <w:noProof/>
                    <w:webHidden/>
                  </w:rPr>
                  <w:fldChar w:fldCharType="begin"/>
                </w:r>
                <w:r>
                  <w:rPr>
                    <w:noProof/>
                    <w:webHidden/>
                  </w:rPr>
                  <w:instrText xml:space="preserve"> PAGEREF _Toc215576109 \h </w:instrText>
                </w:r>
                <w:r>
                  <w:rPr>
                    <w:noProof/>
                    <w:webHidden/>
                  </w:rPr>
                </w:r>
                <w:r>
                  <w:rPr>
                    <w:noProof/>
                    <w:webHidden/>
                  </w:rPr>
                  <w:fldChar w:fldCharType="separate"/>
                </w:r>
                <w:r>
                  <w:rPr>
                    <w:noProof/>
                    <w:webHidden/>
                  </w:rPr>
                  <w:t>13</w:t>
                </w:r>
                <w:r>
                  <w:rPr>
                    <w:noProof/>
                    <w:webHidden/>
                  </w:rPr>
                  <w:fldChar w:fldCharType="end"/>
                </w:r>
              </w:hyperlink>
            </w:p>
            <w:p w14:paraId="2550D952" w14:textId="4652B606" w:rsidR="007533BC" w:rsidRDefault="007533BC">
              <w:pPr>
                <w:pStyle w:val="Sisluet2"/>
                <w:tabs>
                  <w:tab w:val="right" w:leader="dot" w:pos="8494"/>
                </w:tabs>
                <w:rPr>
                  <w:rFonts w:asciiTheme="minorHAnsi" w:eastAsiaTheme="minorEastAsia" w:hAnsiTheme="minorHAnsi" w:cstheme="minorBidi"/>
                  <w:noProof/>
                  <w:kern w:val="2"/>
                  <w:szCs w:val="24"/>
                  <w:lang w:eastAsia="fi-FI"/>
                  <w14:ligatures w14:val="standardContextual"/>
                </w:rPr>
              </w:pPr>
              <w:hyperlink w:anchor="_Toc215576110" w:history="1">
                <w:r w:rsidRPr="00A2403F">
                  <w:rPr>
                    <w:rStyle w:val="Hyperlinkki"/>
                    <w:noProof/>
                  </w:rPr>
                  <w:t>12 Tietosuoja-asetuksen mukainen korvausvelvollisuus</w:t>
                </w:r>
                <w:r>
                  <w:rPr>
                    <w:noProof/>
                    <w:webHidden/>
                  </w:rPr>
                  <w:tab/>
                </w:r>
                <w:r>
                  <w:rPr>
                    <w:noProof/>
                    <w:webHidden/>
                  </w:rPr>
                  <w:fldChar w:fldCharType="begin"/>
                </w:r>
                <w:r>
                  <w:rPr>
                    <w:noProof/>
                    <w:webHidden/>
                  </w:rPr>
                  <w:instrText xml:space="preserve"> PAGEREF _Toc215576110 \h </w:instrText>
                </w:r>
                <w:r>
                  <w:rPr>
                    <w:noProof/>
                    <w:webHidden/>
                  </w:rPr>
                </w:r>
                <w:r>
                  <w:rPr>
                    <w:noProof/>
                    <w:webHidden/>
                  </w:rPr>
                  <w:fldChar w:fldCharType="separate"/>
                </w:r>
                <w:r>
                  <w:rPr>
                    <w:noProof/>
                    <w:webHidden/>
                  </w:rPr>
                  <w:t>14</w:t>
                </w:r>
                <w:r>
                  <w:rPr>
                    <w:noProof/>
                    <w:webHidden/>
                  </w:rPr>
                  <w:fldChar w:fldCharType="end"/>
                </w:r>
              </w:hyperlink>
            </w:p>
            <w:p w14:paraId="29ADF03D" w14:textId="09264B26" w:rsidR="007533BC" w:rsidRDefault="007533BC">
              <w:pPr>
                <w:pStyle w:val="Sisluet2"/>
                <w:tabs>
                  <w:tab w:val="right" w:leader="dot" w:pos="8494"/>
                </w:tabs>
                <w:rPr>
                  <w:rFonts w:asciiTheme="minorHAnsi" w:eastAsiaTheme="minorEastAsia" w:hAnsiTheme="minorHAnsi" w:cstheme="minorBidi"/>
                  <w:noProof/>
                  <w:kern w:val="2"/>
                  <w:szCs w:val="24"/>
                  <w:lang w:eastAsia="fi-FI"/>
                  <w14:ligatures w14:val="standardContextual"/>
                </w:rPr>
              </w:pPr>
              <w:hyperlink w:anchor="_Toc215576111" w:history="1">
                <w:r w:rsidRPr="00A2403F">
                  <w:rPr>
                    <w:rStyle w:val="Hyperlinkki"/>
                    <w:noProof/>
                  </w:rPr>
                  <w:t>13 Sopimuksen voimaantulo</w:t>
                </w:r>
                <w:r>
                  <w:rPr>
                    <w:noProof/>
                    <w:webHidden/>
                  </w:rPr>
                  <w:tab/>
                </w:r>
                <w:r>
                  <w:rPr>
                    <w:noProof/>
                    <w:webHidden/>
                  </w:rPr>
                  <w:fldChar w:fldCharType="begin"/>
                </w:r>
                <w:r>
                  <w:rPr>
                    <w:noProof/>
                    <w:webHidden/>
                  </w:rPr>
                  <w:instrText xml:space="preserve"> PAGEREF _Toc215576111 \h </w:instrText>
                </w:r>
                <w:r>
                  <w:rPr>
                    <w:noProof/>
                    <w:webHidden/>
                  </w:rPr>
                </w:r>
                <w:r>
                  <w:rPr>
                    <w:noProof/>
                    <w:webHidden/>
                  </w:rPr>
                  <w:fldChar w:fldCharType="separate"/>
                </w:r>
                <w:r>
                  <w:rPr>
                    <w:noProof/>
                    <w:webHidden/>
                  </w:rPr>
                  <w:t>15</w:t>
                </w:r>
                <w:r>
                  <w:rPr>
                    <w:noProof/>
                    <w:webHidden/>
                  </w:rPr>
                  <w:fldChar w:fldCharType="end"/>
                </w:r>
              </w:hyperlink>
            </w:p>
            <w:p w14:paraId="10E618A6" w14:textId="170B9A9F" w:rsidR="007533BC" w:rsidRDefault="007533BC">
              <w:pPr>
                <w:pStyle w:val="Sisluet2"/>
                <w:tabs>
                  <w:tab w:val="right" w:leader="dot" w:pos="8494"/>
                </w:tabs>
                <w:rPr>
                  <w:rFonts w:asciiTheme="minorHAnsi" w:eastAsiaTheme="minorEastAsia" w:hAnsiTheme="minorHAnsi" w:cstheme="minorBidi"/>
                  <w:noProof/>
                  <w:kern w:val="2"/>
                  <w:szCs w:val="24"/>
                  <w:lang w:eastAsia="fi-FI"/>
                  <w14:ligatures w14:val="standardContextual"/>
                </w:rPr>
              </w:pPr>
              <w:hyperlink w:anchor="_Toc215576112" w:history="1">
                <w:r w:rsidRPr="00A2403F">
                  <w:rPr>
                    <w:rStyle w:val="Hyperlinkki"/>
                    <w:noProof/>
                  </w:rPr>
                  <w:t>14 Allekirjoitukset</w:t>
                </w:r>
                <w:r>
                  <w:rPr>
                    <w:noProof/>
                    <w:webHidden/>
                  </w:rPr>
                  <w:tab/>
                </w:r>
                <w:r>
                  <w:rPr>
                    <w:noProof/>
                    <w:webHidden/>
                  </w:rPr>
                  <w:fldChar w:fldCharType="begin"/>
                </w:r>
                <w:r>
                  <w:rPr>
                    <w:noProof/>
                    <w:webHidden/>
                  </w:rPr>
                  <w:instrText xml:space="preserve"> PAGEREF _Toc215576112 \h </w:instrText>
                </w:r>
                <w:r>
                  <w:rPr>
                    <w:noProof/>
                    <w:webHidden/>
                  </w:rPr>
                </w:r>
                <w:r>
                  <w:rPr>
                    <w:noProof/>
                    <w:webHidden/>
                  </w:rPr>
                  <w:fldChar w:fldCharType="separate"/>
                </w:r>
                <w:r>
                  <w:rPr>
                    <w:noProof/>
                    <w:webHidden/>
                  </w:rPr>
                  <w:t>16</w:t>
                </w:r>
                <w:r>
                  <w:rPr>
                    <w:noProof/>
                    <w:webHidden/>
                  </w:rPr>
                  <w:fldChar w:fldCharType="end"/>
                </w:r>
              </w:hyperlink>
            </w:p>
            <w:p w14:paraId="14908622" w14:textId="664C4C87" w:rsidR="00880C83" w:rsidRDefault="00880C83">
              <w:r>
                <w:rPr>
                  <w:b/>
                  <w:bCs/>
                </w:rPr>
                <w:fldChar w:fldCharType="end"/>
              </w:r>
            </w:p>
          </w:sdtContent>
        </w:sdt>
        <w:p w14:paraId="2B6520D5" w14:textId="708C10CB" w:rsidR="008B3D85" w:rsidRPr="00A7335C" w:rsidRDefault="008B3D85" w:rsidP="00A7335C">
          <w:pPr>
            <w:sectPr w:rsidR="008B3D85" w:rsidRPr="00A7335C" w:rsidSect="006D6AAE">
              <w:headerReference w:type="first" r:id="rId14"/>
              <w:footerReference w:type="first" r:id="rId15"/>
              <w:pgSz w:w="11906" w:h="16838"/>
              <w:pgMar w:top="1134" w:right="1701" w:bottom="1418" w:left="1701" w:header="1418" w:footer="851" w:gutter="0"/>
              <w:pgNumType w:start="1"/>
              <w:cols w:space="708"/>
              <w:titlePg/>
              <w:docGrid w:linePitch="360"/>
            </w:sectPr>
          </w:pPr>
        </w:p>
        <w:p w14:paraId="4C921E24" w14:textId="77777777" w:rsidR="00DB5105" w:rsidRPr="00D3517C" w:rsidRDefault="00DB5105" w:rsidP="00DB5105">
          <w:pPr>
            <w:pStyle w:val="Otsikko1"/>
            <w:rPr>
              <w:color w:val="00B050"/>
            </w:rPr>
          </w:pPr>
          <w:bookmarkStart w:id="4" w:name="_Toc206000559"/>
          <w:bookmarkStart w:id="5" w:name="_Toc215576097"/>
          <w:r w:rsidRPr="00D3517C">
            <w:rPr>
              <w:color w:val="00B050"/>
            </w:rPr>
            <w:lastRenderedPageBreak/>
            <w:t>Käyttöohje</w:t>
          </w:r>
          <w:bookmarkEnd w:id="4"/>
          <w:bookmarkEnd w:id="5"/>
        </w:p>
        <w:p w14:paraId="58C02014" w14:textId="6DBEB97A" w:rsidR="008749A5" w:rsidRPr="00BC1207" w:rsidRDefault="008749A5" w:rsidP="008749A5">
          <w:pPr>
            <w:pStyle w:val="Leipteksti1"/>
            <w:rPr>
              <w:color w:val="00B050"/>
            </w:rPr>
          </w:pPr>
          <w:r w:rsidRPr="00BC1207">
            <w:rPr>
              <w:color w:val="00B050"/>
            </w:rPr>
            <w:t>Nämä Henkilötietojen käsittelyn ehdot ja Henkilötietojen käsittelytoimien kuvaus</w:t>
          </w:r>
          <w:r w:rsidR="00DB368C" w:rsidRPr="00BC1207">
            <w:rPr>
              <w:color w:val="00B050"/>
            </w:rPr>
            <w:t xml:space="preserve"> </w:t>
          </w:r>
          <w:r w:rsidRPr="00BC1207">
            <w:rPr>
              <w:color w:val="00B050"/>
            </w:rPr>
            <w:t xml:space="preserve">on tarkoitettu käytettäväksi hankinnoissa, joissa </w:t>
          </w:r>
          <w:r w:rsidR="002323BB" w:rsidRPr="00BC1207">
            <w:rPr>
              <w:color w:val="00B050"/>
            </w:rPr>
            <w:t>p</w:t>
          </w:r>
          <w:r w:rsidRPr="00BC1207">
            <w:rPr>
              <w:color w:val="00B050"/>
            </w:rPr>
            <w:t xml:space="preserve">alveluntuottaja (henkilötietojen käsittelijä) tulee käsittelemään </w:t>
          </w:r>
          <w:r w:rsidR="002323BB" w:rsidRPr="00BC1207">
            <w:rPr>
              <w:color w:val="00B050"/>
            </w:rPr>
            <w:t>t</w:t>
          </w:r>
          <w:r w:rsidRPr="00BC1207">
            <w:rPr>
              <w:color w:val="00B050"/>
            </w:rPr>
            <w:t xml:space="preserve">ilaajan </w:t>
          </w:r>
          <w:r w:rsidR="005F5D54" w:rsidRPr="00BC1207">
            <w:rPr>
              <w:color w:val="00B050"/>
            </w:rPr>
            <w:t xml:space="preserve">(rekisterinpitäjän) </w:t>
          </w:r>
          <w:r w:rsidRPr="00BC1207">
            <w:rPr>
              <w:color w:val="00B050"/>
            </w:rPr>
            <w:t xml:space="preserve">henkilötietoja </w:t>
          </w:r>
          <w:r w:rsidR="002323BB" w:rsidRPr="00BC1207">
            <w:rPr>
              <w:color w:val="00B050"/>
            </w:rPr>
            <w:t>t</w:t>
          </w:r>
          <w:r w:rsidRPr="00BC1207">
            <w:rPr>
              <w:color w:val="00B050"/>
            </w:rPr>
            <w:t xml:space="preserve">ilaajan lukuun osana palvelusetelillä järjestettävää sosiaali- tai terveydenhuollon palvelua. </w:t>
          </w:r>
        </w:p>
        <w:p w14:paraId="5D9B72E2" w14:textId="1F527827" w:rsidR="008749A5" w:rsidRPr="00F60069" w:rsidRDefault="008749A5" w:rsidP="008749A5">
          <w:pPr>
            <w:pStyle w:val="Leipteksti1"/>
            <w:rPr>
              <w:color w:val="00B050"/>
            </w:rPr>
          </w:pPr>
          <w:r w:rsidRPr="00F60069">
            <w:rPr>
              <w:color w:val="00B050"/>
            </w:rPr>
            <w:t>Nämä Henkilötietojen käsittelyn ehdot ja Henkilötietojen käsittelytoimien kuvaus</w:t>
          </w:r>
          <w:r w:rsidR="00DB368C" w:rsidRPr="00F60069">
            <w:rPr>
              <w:color w:val="00B050"/>
            </w:rPr>
            <w:t xml:space="preserve"> </w:t>
          </w:r>
          <w:r w:rsidRPr="00F60069">
            <w:rPr>
              <w:color w:val="00B050"/>
            </w:rPr>
            <w:t>ovat yhteisiä liitteitä käytettäväksi osana Etelä-Karjalan hyvinvointialueen (</w:t>
          </w:r>
          <w:r w:rsidR="00FA3DEB" w:rsidRPr="00F60069">
            <w:rPr>
              <w:color w:val="00B050"/>
            </w:rPr>
            <w:t>t</w:t>
          </w:r>
          <w:r w:rsidRPr="00F60069">
            <w:rPr>
              <w:color w:val="00B050"/>
            </w:rPr>
            <w:t xml:space="preserve">ilaajan) hyväksymien palvelusetelituottajien </w:t>
          </w:r>
          <w:r w:rsidR="00FA3DEB" w:rsidRPr="00F60069">
            <w:rPr>
              <w:color w:val="00B050"/>
            </w:rPr>
            <w:t>s</w:t>
          </w:r>
          <w:r w:rsidRPr="00F60069">
            <w:rPr>
              <w:color w:val="00B050"/>
            </w:rPr>
            <w:t xml:space="preserve">ääntökirjan ehtoja. </w:t>
          </w:r>
          <w:r w:rsidR="004C5BC3" w:rsidRPr="00F60069">
            <w:rPr>
              <w:color w:val="00B050"/>
            </w:rPr>
            <w:t xml:space="preserve">Näitä ehtoja sovelletaan ensisijaisesti suhteessa </w:t>
          </w:r>
          <w:r w:rsidR="00FA3DEB" w:rsidRPr="00F60069">
            <w:rPr>
              <w:color w:val="00B050"/>
            </w:rPr>
            <w:t>s</w:t>
          </w:r>
          <w:r w:rsidR="004C5BC3" w:rsidRPr="00F60069">
            <w:rPr>
              <w:color w:val="00B050"/>
            </w:rPr>
            <w:t>ääntökirjan ehtoihin.</w:t>
          </w:r>
        </w:p>
        <w:p w14:paraId="6E1108E4" w14:textId="29A9C9A9" w:rsidR="008749A5" w:rsidRDefault="008749A5" w:rsidP="008749A5">
          <w:pPr>
            <w:pStyle w:val="Leipteksti1"/>
            <w:rPr>
              <w:color w:val="00B050"/>
            </w:rPr>
          </w:pPr>
          <w:r w:rsidRPr="00921A6F">
            <w:rPr>
              <w:color w:val="00B050"/>
            </w:rPr>
            <w:t>Sääntökirjaan tu</w:t>
          </w:r>
          <w:r w:rsidRPr="008749A5">
            <w:rPr>
              <w:color w:val="00B050"/>
            </w:rPr>
            <w:t xml:space="preserve">lee liittää asiakirja, josta käy konkreettisesti ilmi, mitä henkilötietoja käsitellään sekä miten ja mihin tarkoitukseen niitä käsitellään. EU:n yleisen tietosuoja-asetuksen 28 artiklan mukaan henkilötietojen käsittelyä on määritettävä sitovalla asiakirjalla, jossa vahvistetaan henkilötietojen käsittelyn tarkoitus, luonne, kohde, kesto, henkilötietojen tyypit ja rekisteröityjen ryhmät. Tätä tarkoitusta varten on olemassa erillinen liite Henkilötietojen käsittelytoimien kuvaus. Liitteessä on tarkoitus kuvata konkreettisesti, mitä </w:t>
          </w:r>
          <w:r w:rsidR="0084126C">
            <w:rPr>
              <w:color w:val="00B050"/>
            </w:rPr>
            <w:t>t</w:t>
          </w:r>
          <w:r w:rsidRPr="008749A5">
            <w:rPr>
              <w:color w:val="00B050"/>
            </w:rPr>
            <w:t xml:space="preserve">ilaajan henkilötietoja ja miten </w:t>
          </w:r>
          <w:r w:rsidR="0084126C">
            <w:rPr>
              <w:color w:val="00B050"/>
            </w:rPr>
            <w:t>p</w:t>
          </w:r>
          <w:r w:rsidRPr="008749A5">
            <w:rPr>
              <w:color w:val="00B050"/>
            </w:rPr>
            <w:t>alveluntuottaja käsittelee tuottaessaan palvelusetelillä järjestettävää palvelua. Liite muokataan kulloiseenkin hankintaan soveltuvaksi ja se on tarkoitettu käytettäväksi näiden Henkilötietojen käsittelyn ehtojen rinnalla.</w:t>
          </w:r>
        </w:p>
        <w:p w14:paraId="0E5BD564" w14:textId="5FF54DDD" w:rsidR="00C2522E" w:rsidRPr="00F736BC" w:rsidRDefault="00D542E3" w:rsidP="008749A5">
          <w:pPr>
            <w:pStyle w:val="Leipteksti1"/>
            <w:rPr>
              <w:color w:val="00B050"/>
            </w:rPr>
          </w:pPr>
          <w:r w:rsidRPr="00D542E3">
            <w:rPr>
              <w:color w:val="00B050"/>
            </w:rPr>
            <w:t xml:space="preserve">EU:n yleisen tietosuoja-asetuksen 28 artiklan mukaan rekisterinpitäjän tulee ennakolta hyväksyä henkilötietojen käsittelijän käyttämät alihankkijat. Palveluntuottajan on </w:t>
          </w:r>
          <w:r>
            <w:rPr>
              <w:color w:val="00B050"/>
            </w:rPr>
            <w:t xml:space="preserve">lisäksi </w:t>
          </w:r>
          <w:r w:rsidRPr="00D542E3">
            <w:rPr>
              <w:color w:val="00B050"/>
            </w:rPr>
            <w:t xml:space="preserve">ilmoitettava </w:t>
          </w:r>
          <w:r w:rsidR="0084126C">
            <w:rPr>
              <w:color w:val="00B050"/>
            </w:rPr>
            <w:t>t</w:t>
          </w:r>
          <w:r w:rsidRPr="00D542E3">
            <w:rPr>
              <w:color w:val="00B050"/>
            </w:rPr>
            <w:t xml:space="preserve">ilaajalle kaikista alihankintaa koskevista suunnitelluista muutoksista ja </w:t>
          </w:r>
          <w:r w:rsidR="0084126C">
            <w:rPr>
              <w:color w:val="00B050"/>
            </w:rPr>
            <w:t>t</w:t>
          </w:r>
          <w:r w:rsidRPr="00D542E3">
            <w:rPr>
              <w:color w:val="00B050"/>
            </w:rPr>
            <w:t xml:space="preserve">ilaajalla tulee olla mahdollisuus vastustaa ehdotettuja muutoksia. </w:t>
          </w:r>
          <w:r w:rsidRPr="00F736BC">
            <w:rPr>
              <w:color w:val="00B050"/>
            </w:rPr>
            <w:t xml:space="preserve">Tilaajan on hyvä varmistaa, että </w:t>
          </w:r>
          <w:r w:rsidR="00142BE9" w:rsidRPr="00F736BC">
            <w:rPr>
              <w:color w:val="00B050"/>
            </w:rPr>
            <w:t>s</w:t>
          </w:r>
          <w:r w:rsidRPr="00F736BC">
            <w:rPr>
              <w:color w:val="00B050"/>
            </w:rPr>
            <w:t xml:space="preserve">ääntökirjan tai muun sopimusdokumentaation ehdoissa on riittävä alihankkijamuutoksia koskeva ehto ja oikeus vastustaa uutta alihankkijaa. Ehdoissa on myös tarvittaessa sovittava </w:t>
          </w:r>
          <w:r w:rsidR="00912677" w:rsidRPr="00F736BC">
            <w:rPr>
              <w:color w:val="00B050"/>
            </w:rPr>
            <w:lastRenderedPageBreak/>
            <w:t>s</w:t>
          </w:r>
          <w:r w:rsidRPr="00F736BC">
            <w:rPr>
              <w:color w:val="00B050"/>
            </w:rPr>
            <w:t>opijapuolten välisestä mahdollisesta irtisanomisoikeudesta, mikäli soveltuvaa alihankkijaa ei ole saatavilla.</w:t>
          </w:r>
        </w:p>
        <w:p w14:paraId="29D32251" w14:textId="057BBDDF" w:rsidR="00C2522E" w:rsidRPr="00FC58B0" w:rsidRDefault="00E96840" w:rsidP="008749A5">
          <w:pPr>
            <w:pStyle w:val="Leipteksti1"/>
            <w:rPr>
              <w:color w:val="00B050"/>
            </w:rPr>
          </w:pPr>
          <w:r w:rsidRPr="00FC58B0">
            <w:rPr>
              <w:color w:val="00B050"/>
            </w:rPr>
            <w:t xml:space="preserve">Tilaaja ei pääsääntöisesti käsittele henkilötietoja EU:n tai ETA-alueen ulkopuolella. Palveluntuottaja ei saa käsitellä </w:t>
          </w:r>
          <w:r w:rsidR="00E111FE" w:rsidRPr="00FC58B0">
            <w:rPr>
              <w:color w:val="00B050"/>
            </w:rPr>
            <w:t>t</w:t>
          </w:r>
          <w:r w:rsidRPr="00FC58B0">
            <w:rPr>
              <w:color w:val="00B050"/>
            </w:rPr>
            <w:t xml:space="preserve">ilaajan henkilötietoja ETA-alueen ulkopuolella ilman näiden ehtojen kohdassa 7.2 tarkoitettua </w:t>
          </w:r>
          <w:r w:rsidR="00E111FE" w:rsidRPr="00FC58B0">
            <w:rPr>
              <w:color w:val="00B050"/>
            </w:rPr>
            <w:t>t</w:t>
          </w:r>
          <w:r w:rsidRPr="00FC58B0">
            <w:rPr>
              <w:color w:val="00B050"/>
            </w:rPr>
            <w:t xml:space="preserve">ilaajan etukäteen antamaa kirjallista lupaa. Mitä tässä yhteydessä tarkoitetaan </w:t>
          </w:r>
          <w:r w:rsidR="004F6601" w:rsidRPr="00FC58B0">
            <w:rPr>
              <w:color w:val="00B050"/>
            </w:rPr>
            <w:t>t</w:t>
          </w:r>
          <w:r w:rsidRPr="00FC58B0">
            <w:rPr>
              <w:color w:val="00B050"/>
            </w:rPr>
            <w:t xml:space="preserve">ilaajan henkilötietojen käsittelyllä, tarkoittaa myös pääsyn mahdollistamista </w:t>
          </w:r>
          <w:r w:rsidR="004F6601" w:rsidRPr="00FC58B0">
            <w:rPr>
              <w:color w:val="00B050"/>
            </w:rPr>
            <w:t>t</w:t>
          </w:r>
          <w:r w:rsidRPr="00FC58B0">
            <w:rPr>
              <w:color w:val="00B050"/>
            </w:rPr>
            <w:t xml:space="preserve">ilaajan henkilötietoihin esimerkiksi hallinta- ja valvontayhteyden välityksellä. Jos palveluntuottaja pyytää lupaa käsitellä </w:t>
          </w:r>
          <w:r w:rsidR="004F6601" w:rsidRPr="00FC58B0">
            <w:rPr>
              <w:color w:val="00B050"/>
            </w:rPr>
            <w:t>t</w:t>
          </w:r>
          <w:r w:rsidRPr="00FC58B0">
            <w:rPr>
              <w:color w:val="00B050"/>
            </w:rPr>
            <w:t xml:space="preserve">ilaajan henkilötietoja sellaisessa kolmannessa maassa, joka ei ole EU:n komission tekemän tietosuojan riittävyyspäätöksen piirissä, </w:t>
          </w:r>
          <w:r w:rsidR="004F6601" w:rsidRPr="00FC58B0">
            <w:rPr>
              <w:color w:val="00B050"/>
            </w:rPr>
            <w:t>p</w:t>
          </w:r>
          <w:r w:rsidRPr="00FC58B0">
            <w:rPr>
              <w:color w:val="00B050"/>
            </w:rPr>
            <w:t>alveluntuottajan tulee toimittaa näiden Henkilötietojen käsittelyn ehtojen kohdassa 7.3 kuvattu siirtovaikutusten arviointi (TIA) sekä siirron arvioinnin kannalta tarpeelliset tiedot käytetyistä siirtomekanismeista ja mahdollisista lisäsuojatoimenpiteistä ennen mahdollisen luvan myöntämistä.</w:t>
          </w:r>
        </w:p>
        <w:p w14:paraId="389796D7" w14:textId="20E65609" w:rsidR="00A06D1F" w:rsidRPr="00A6620D" w:rsidRDefault="00B24090" w:rsidP="00B24090">
          <w:pPr>
            <w:pStyle w:val="Leipteksti1"/>
            <w:rPr>
              <w:color w:val="00B050"/>
            </w:rPr>
          </w:pPr>
          <w:r w:rsidRPr="00B24090">
            <w:rPr>
              <w:color w:val="00B050"/>
            </w:rPr>
            <w:t xml:space="preserve">Käsittelytoimien päätyttyä </w:t>
          </w:r>
          <w:r w:rsidR="0071491B">
            <w:rPr>
              <w:color w:val="00B050"/>
            </w:rPr>
            <w:t>p</w:t>
          </w:r>
          <w:r w:rsidRPr="00B24090">
            <w:rPr>
              <w:color w:val="00B050"/>
            </w:rPr>
            <w:t xml:space="preserve">alveluntuottajan on tilaajan valinnan mukaan poistettava tai palautettava kaikki </w:t>
          </w:r>
          <w:r w:rsidR="0071491B">
            <w:rPr>
              <w:color w:val="00B050"/>
            </w:rPr>
            <w:t>t</w:t>
          </w:r>
          <w:r w:rsidRPr="00B24090">
            <w:rPr>
              <w:color w:val="00B050"/>
            </w:rPr>
            <w:t xml:space="preserve">ilaajan henkilötiedot tilaajalle ja poistettava olemassa olevat jäljennökset. </w:t>
          </w:r>
          <w:r w:rsidR="00143998" w:rsidRPr="00A6620D">
            <w:rPr>
              <w:color w:val="00B050"/>
            </w:rPr>
            <w:t xml:space="preserve">Tilaajan tulee antaa palveluntuottajalle tarvittaessa tarkemmat ohjeet </w:t>
          </w:r>
          <w:r w:rsidR="00C25355" w:rsidRPr="00A6620D">
            <w:rPr>
              <w:color w:val="00B050"/>
            </w:rPr>
            <w:t xml:space="preserve">tietojen palauttamiseen ja poistamiseen liittyen </w:t>
          </w:r>
          <w:r w:rsidR="00143998" w:rsidRPr="00A6620D">
            <w:rPr>
              <w:color w:val="00B050"/>
            </w:rPr>
            <w:t>hyvissä ajoin ennen käsittelyn päättymistä</w:t>
          </w:r>
          <w:r w:rsidR="00C25355" w:rsidRPr="00A6620D">
            <w:rPr>
              <w:color w:val="00B050"/>
            </w:rPr>
            <w:t xml:space="preserve">. </w:t>
          </w:r>
        </w:p>
        <w:p w14:paraId="018A65E7" w14:textId="3F5FCD5E" w:rsidR="00B24090" w:rsidRPr="00B24090" w:rsidRDefault="00B24090" w:rsidP="00B24090">
          <w:pPr>
            <w:pStyle w:val="Leipteksti1"/>
            <w:rPr>
              <w:color w:val="00B050"/>
            </w:rPr>
          </w:pPr>
          <w:r w:rsidRPr="00B24090">
            <w:rPr>
              <w:color w:val="00B050"/>
            </w:rPr>
            <w:t xml:space="preserve">Tilaajan tulee varmistaa, että </w:t>
          </w:r>
          <w:r w:rsidR="00337113">
            <w:rPr>
              <w:color w:val="00B050"/>
            </w:rPr>
            <w:t>p</w:t>
          </w:r>
          <w:r w:rsidRPr="00B24090">
            <w:rPr>
              <w:color w:val="00B050"/>
            </w:rPr>
            <w:t>alveluntuottaja toteuttaa riskiä vastaavan turvallisuustason varmistamiseksi asianmukaiset tekniset ja organisatoriset toimenpiteet sekä huomioida hankintoja koskevat tietoturvaohjeet</w:t>
          </w:r>
          <w:r w:rsidR="009F7666">
            <w:rPr>
              <w:color w:val="00B050"/>
            </w:rPr>
            <w:t xml:space="preserve"> ja -vaatimukset</w:t>
          </w:r>
          <w:r w:rsidRPr="00B24090">
            <w:rPr>
              <w:color w:val="00B050"/>
            </w:rPr>
            <w:t xml:space="preserve">. Lisätietoja tietoturvaan liittyvistä vaatimuksista ja ohjeista saa ottamalla yhteyttä tietoturva@ekhva.fi. </w:t>
          </w:r>
        </w:p>
        <w:p w14:paraId="35740A1D" w14:textId="28C81E43" w:rsidR="00B24090" w:rsidRPr="00B24090" w:rsidRDefault="00B24090" w:rsidP="00B24090">
          <w:pPr>
            <w:pStyle w:val="Leipteksti1"/>
            <w:rPr>
              <w:color w:val="00B050"/>
            </w:rPr>
          </w:pPr>
          <w:r w:rsidRPr="00B24090">
            <w:rPr>
              <w:color w:val="00B050"/>
            </w:rPr>
            <w:t xml:space="preserve">Näitä Henkilötietojen käsittelyn ehtoja ja Henkilötietojen käsittelytoimien kuvausta ei saa käyttää ja liittää </w:t>
          </w:r>
          <w:r w:rsidR="00454598">
            <w:rPr>
              <w:color w:val="00B050"/>
            </w:rPr>
            <w:t>s</w:t>
          </w:r>
          <w:r w:rsidRPr="00B24090">
            <w:rPr>
              <w:color w:val="00B050"/>
            </w:rPr>
            <w:t xml:space="preserve">ääntökirjaan ilman, että kyseiset dokumentit käydään läpi ja vihreällä fonttivärillä olevat kohdat muokataan kulloiseenkin hankintaan soveltuvaksi. </w:t>
          </w:r>
        </w:p>
        <w:p w14:paraId="63524792" w14:textId="52291266" w:rsidR="008D188E" w:rsidRPr="00B24090" w:rsidRDefault="00B24090" w:rsidP="00B24090">
          <w:pPr>
            <w:pStyle w:val="Leipteksti1"/>
            <w:rPr>
              <w:color w:val="00B050"/>
            </w:rPr>
          </w:pPr>
          <w:r w:rsidRPr="00B24090">
            <w:rPr>
              <w:color w:val="00B050"/>
            </w:rPr>
            <w:lastRenderedPageBreak/>
            <w:t xml:space="preserve">Tämä käyttöohje ei ole osa sopimusta. Muistathan poistaa käyttöohjeen ja ohjetekstit ennen tämän dokumentin </w:t>
          </w:r>
          <w:r w:rsidR="00DE26E7">
            <w:rPr>
              <w:color w:val="00B050"/>
            </w:rPr>
            <w:t>s</w:t>
          </w:r>
          <w:r w:rsidRPr="00B24090">
            <w:rPr>
              <w:color w:val="00B050"/>
            </w:rPr>
            <w:t>ääntökirjaan liittämistä sekä muuttaa tekstin fonttivärin mustaksi</w:t>
          </w:r>
          <w:r w:rsidR="00617575">
            <w:rPr>
              <w:color w:val="00B050"/>
            </w:rPr>
            <w:t xml:space="preserve"> ja päivittää sisällysluettelon sivunumerot. </w:t>
          </w:r>
        </w:p>
        <w:p w14:paraId="3D4820FF" w14:textId="77777777" w:rsidR="00C2522E" w:rsidRDefault="00C2522E" w:rsidP="008749A5">
          <w:pPr>
            <w:pStyle w:val="Leipteksti1"/>
            <w:rPr>
              <w:color w:val="00B050"/>
            </w:rPr>
          </w:pPr>
        </w:p>
        <w:p w14:paraId="4E474A40" w14:textId="77777777" w:rsidR="00C2522E" w:rsidRDefault="00C2522E" w:rsidP="008749A5">
          <w:pPr>
            <w:pStyle w:val="Leipteksti1"/>
            <w:rPr>
              <w:color w:val="00B050"/>
            </w:rPr>
          </w:pPr>
        </w:p>
        <w:p w14:paraId="15C35D95" w14:textId="77777777" w:rsidR="00C2522E" w:rsidRDefault="00C2522E" w:rsidP="008749A5">
          <w:pPr>
            <w:pStyle w:val="Leipteksti1"/>
            <w:rPr>
              <w:color w:val="00B050"/>
            </w:rPr>
          </w:pPr>
        </w:p>
        <w:p w14:paraId="5DE66823" w14:textId="77777777" w:rsidR="00C2522E" w:rsidRDefault="00C2522E" w:rsidP="008749A5">
          <w:pPr>
            <w:pStyle w:val="Leipteksti1"/>
            <w:rPr>
              <w:color w:val="00B050"/>
            </w:rPr>
          </w:pPr>
        </w:p>
        <w:p w14:paraId="0D730A93" w14:textId="77777777" w:rsidR="00C2522E" w:rsidRDefault="00C2522E" w:rsidP="008749A5">
          <w:pPr>
            <w:pStyle w:val="Leipteksti1"/>
            <w:rPr>
              <w:color w:val="00B050"/>
            </w:rPr>
          </w:pPr>
        </w:p>
        <w:p w14:paraId="1245339A" w14:textId="77777777" w:rsidR="00C2522E" w:rsidRDefault="00C2522E" w:rsidP="008749A5">
          <w:pPr>
            <w:pStyle w:val="Leipteksti1"/>
            <w:rPr>
              <w:color w:val="00B050"/>
            </w:rPr>
          </w:pPr>
        </w:p>
        <w:p w14:paraId="7ACC4B17" w14:textId="77777777" w:rsidR="008749A5" w:rsidRDefault="008749A5" w:rsidP="00B56571">
          <w:pPr>
            <w:pStyle w:val="Leipteksti1"/>
            <w:rPr>
              <w:color w:val="00B050"/>
            </w:rPr>
          </w:pPr>
        </w:p>
        <w:p w14:paraId="05921372" w14:textId="77777777" w:rsidR="00DB5105" w:rsidRDefault="00DB5105" w:rsidP="002A529C"/>
        <w:p w14:paraId="46A4C146" w14:textId="77777777" w:rsidR="00DB5105" w:rsidRDefault="00DB5105" w:rsidP="002A529C"/>
        <w:p w14:paraId="0351415D" w14:textId="77777777" w:rsidR="00DB5105" w:rsidRDefault="00DB5105" w:rsidP="002A529C"/>
        <w:p w14:paraId="27D3966E" w14:textId="77777777" w:rsidR="007632E2" w:rsidRDefault="007632E2" w:rsidP="002A529C"/>
        <w:p w14:paraId="32DD61D4" w14:textId="77777777" w:rsidR="007632E2" w:rsidRDefault="007632E2" w:rsidP="002A529C"/>
        <w:p w14:paraId="5864FC51" w14:textId="77777777" w:rsidR="007632E2" w:rsidRDefault="007632E2" w:rsidP="002A529C"/>
        <w:p w14:paraId="242B2F10" w14:textId="77777777" w:rsidR="007632E2" w:rsidRDefault="007632E2" w:rsidP="002A529C"/>
        <w:p w14:paraId="0A73F00D" w14:textId="77777777" w:rsidR="007632E2" w:rsidRDefault="007632E2" w:rsidP="002A529C"/>
        <w:p w14:paraId="38EE4E26" w14:textId="77777777" w:rsidR="007632E2" w:rsidRDefault="007632E2" w:rsidP="002A529C"/>
        <w:p w14:paraId="2A16BA13" w14:textId="77777777" w:rsidR="00137EA0" w:rsidRDefault="00137EA0" w:rsidP="007F0929"/>
        <w:p w14:paraId="596B0D1F" w14:textId="77777777" w:rsidR="00137EA0" w:rsidRDefault="00137EA0" w:rsidP="007F0929"/>
        <w:p w14:paraId="7D198A84" w14:textId="77777777" w:rsidR="00137EA0" w:rsidRDefault="00137EA0" w:rsidP="007F0929"/>
        <w:p w14:paraId="26602946" w14:textId="77777777" w:rsidR="00E31C15" w:rsidRDefault="00E31C15" w:rsidP="007F0929"/>
        <w:p w14:paraId="1CF0FAE4" w14:textId="77777777" w:rsidR="00E31C15" w:rsidRDefault="00E31C15" w:rsidP="007F0929"/>
        <w:p w14:paraId="1BBEE522" w14:textId="77777777" w:rsidR="00E31C15" w:rsidRDefault="00E31C15" w:rsidP="007F0929"/>
        <w:p w14:paraId="21D41F61" w14:textId="7AE34D4D" w:rsidR="007F0929" w:rsidRDefault="00000000" w:rsidP="007F0929"/>
      </w:sdtContent>
    </w:sdt>
    <w:p w14:paraId="05A416BF" w14:textId="1A113969" w:rsidR="008557A5" w:rsidRPr="007F0929" w:rsidRDefault="003E6508" w:rsidP="007F0929">
      <w:pPr>
        <w:pStyle w:val="Otsikko1"/>
        <w:rPr>
          <w:b/>
          <w:bCs w:val="0"/>
        </w:rPr>
      </w:pPr>
      <w:bookmarkStart w:id="6" w:name="_Toc215576098"/>
      <w:r w:rsidRPr="007F0929">
        <w:rPr>
          <w:b/>
          <w:bCs w:val="0"/>
        </w:rPr>
        <w:lastRenderedPageBreak/>
        <w:t>Henkilötietojen käsittelyn ehdot</w:t>
      </w:r>
      <w:bookmarkEnd w:id="6"/>
    </w:p>
    <w:p w14:paraId="1A471D66" w14:textId="2A52141D" w:rsidR="003E6508" w:rsidRPr="00305E0E" w:rsidRDefault="006E6EDF" w:rsidP="003E6508">
      <w:pPr>
        <w:pStyle w:val="Leipteksti1"/>
      </w:pPr>
      <w:r w:rsidRPr="00305E0E">
        <w:t xml:space="preserve">Liite </w:t>
      </w:r>
      <w:r w:rsidR="00137EA0" w:rsidRPr="00305E0E">
        <w:t xml:space="preserve">Sääntökirjan </w:t>
      </w:r>
      <w:r w:rsidRPr="00305E0E">
        <w:t>ehtoihin</w:t>
      </w:r>
    </w:p>
    <w:p w14:paraId="12168BE2" w14:textId="77777777" w:rsidR="00EB501E" w:rsidRDefault="00EB501E" w:rsidP="00C34CC5">
      <w:pPr>
        <w:pStyle w:val="Otsikko2"/>
      </w:pPr>
    </w:p>
    <w:p w14:paraId="2B10DB0C" w14:textId="65B2FBC7" w:rsidR="00EB501E" w:rsidRPr="001D7C19" w:rsidRDefault="001D7C19" w:rsidP="001D7C19">
      <w:pPr>
        <w:pStyle w:val="Otsikko2"/>
      </w:pPr>
      <w:bookmarkStart w:id="7" w:name="_Toc215576099"/>
      <w:r w:rsidRPr="001D7C19">
        <w:t xml:space="preserve">1 </w:t>
      </w:r>
      <w:r w:rsidR="00C34CC5" w:rsidRPr="001D7C19">
        <w:t>Soveltaminen</w:t>
      </w:r>
      <w:bookmarkEnd w:id="7"/>
    </w:p>
    <w:p w14:paraId="5DDD1451" w14:textId="2D8BA457" w:rsidR="001F1B83" w:rsidRPr="00305E0E" w:rsidRDefault="005D1153" w:rsidP="005D1153">
      <w:pPr>
        <w:pStyle w:val="Leipteksti1"/>
      </w:pPr>
      <w:r w:rsidRPr="00305E0E">
        <w:t>1.1</w:t>
      </w:r>
      <w:r w:rsidR="0055769C" w:rsidRPr="00305E0E">
        <w:t xml:space="preserve"> </w:t>
      </w:r>
      <w:r w:rsidR="00DE5EF4" w:rsidRPr="00305E0E">
        <w:t xml:space="preserve">Nämä Henkilötietojen käsittelyn ehdot (jäljempänä myös </w:t>
      </w:r>
      <w:r w:rsidR="004C0AC2" w:rsidRPr="00305E0E">
        <w:t>”</w:t>
      </w:r>
      <w:r w:rsidR="00DE5EF4" w:rsidRPr="00305E0E">
        <w:t>ehdot</w:t>
      </w:r>
      <w:r w:rsidR="004C0AC2" w:rsidRPr="00305E0E">
        <w:t>”</w:t>
      </w:r>
      <w:r w:rsidR="00DE5EF4" w:rsidRPr="00305E0E">
        <w:t xml:space="preserve">) </w:t>
      </w:r>
      <w:r w:rsidR="00465899" w:rsidRPr="00305E0E">
        <w:t xml:space="preserve">ja Henkilötietojen käsittelytoimien kuvaus </w:t>
      </w:r>
      <w:r w:rsidR="00DE5EF4" w:rsidRPr="00305E0E">
        <w:t xml:space="preserve">ovat osa </w:t>
      </w:r>
      <w:r w:rsidR="006D6A28" w:rsidRPr="00305E0E">
        <w:t>Etelä-Karjalan hyvinvointialueen (</w:t>
      </w:r>
      <w:r w:rsidR="0077050A" w:rsidRPr="00305E0E">
        <w:t>jäljempänä myös ”</w:t>
      </w:r>
      <w:r w:rsidR="002A5C3F" w:rsidRPr="00305E0E">
        <w:t>t</w:t>
      </w:r>
      <w:r w:rsidR="006D6A28" w:rsidRPr="00305E0E">
        <w:t>ilaaja</w:t>
      </w:r>
      <w:r w:rsidR="0077050A" w:rsidRPr="00305E0E">
        <w:t>”</w:t>
      </w:r>
      <w:r w:rsidR="006D6A28" w:rsidRPr="00305E0E">
        <w:t xml:space="preserve">) hyväksymien palvelusetelituottajien </w:t>
      </w:r>
      <w:r w:rsidR="006275E8" w:rsidRPr="00305E0E">
        <w:t>(jäljempänä myös ”</w:t>
      </w:r>
      <w:r w:rsidR="002A5C3F" w:rsidRPr="00305E0E">
        <w:t>p</w:t>
      </w:r>
      <w:r w:rsidR="006275E8" w:rsidRPr="00305E0E">
        <w:t xml:space="preserve">alveluntuottaja”) </w:t>
      </w:r>
      <w:r w:rsidR="002A5C3F" w:rsidRPr="00305E0E">
        <w:t>s</w:t>
      </w:r>
      <w:r w:rsidR="006D6A28" w:rsidRPr="00305E0E">
        <w:t xml:space="preserve">ääntökirjan ehtoja. </w:t>
      </w:r>
      <w:r w:rsidR="00186702" w:rsidRPr="00305E0E">
        <w:t xml:space="preserve">Hyväksymällä </w:t>
      </w:r>
      <w:r w:rsidR="002A5C3F" w:rsidRPr="00305E0E">
        <w:t>s</w:t>
      </w:r>
      <w:r w:rsidR="00186702" w:rsidRPr="00305E0E">
        <w:t xml:space="preserve">ääntökirjan ehdot, </w:t>
      </w:r>
      <w:r w:rsidR="002A5C3F" w:rsidRPr="00305E0E">
        <w:t>p</w:t>
      </w:r>
      <w:r w:rsidR="00186702" w:rsidRPr="00305E0E">
        <w:t xml:space="preserve">alveluntuottaja hyväksyy </w:t>
      </w:r>
      <w:r w:rsidR="00005442" w:rsidRPr="00305E0E">
        <w:t>näiden ehtojen</w:t>
      </w:r>
      <w:r w:rsidR="00186702" w:rsidRPr="00305E0E">
        <w:t xml:space="preserve"> mukaiset</w:t>
      </w:r>
      <w:r w:rsidR="00005442" w:rsidRPr="00305E0E">
        <w:t xml:space="preserve"> </w:t>
      </w:r>
      <w:r w:rsidR="002A5C3F" w:rsidRPr="00305E0E">
        <w:t>t</w:t>
      </w:r>
      <w:r w:rsidR="00186702" w:rsidRPr="00305E0E">
        <w:t>ilaajan henkilötietojen käsittelyä koskevat ehdot.</w:t>
      </w:r>
    </w:p>
    <w:p w14:paraId="58FE132E" w14:textId="5B00431B" w:rsidR="00C34CC5" w:rsidRPr="00753DA3" w:rsidRDefault="005D1153" w:rsidP="005D1153">
      <w:pPr>
        <w:pStyle w:val="Leipteksti1"/>
        <w:rPr>
          <w:color w:val="FF0000"/>
        </w:rPr>
      </w:pPr>
      <w:r>
        <w:t>1.2</w:t>
      </w:r>
      <w:r w:rsidR="0055769C">
        <w:t xml:space="preserve"> </w:t>
      </w:r>
      <w:r w:rsidR="00C34CC5">
        <w:t xml:space="preserve">Näissä ehdoissa määritellään </w:t>
      </w:r>
      <w:r w:rsidR="002A5C3F">
        <w:t>t</w:t>
      </w:r>
      <w:r w:rsidR="00C34CC5">
        <w:t xml:space="preserve">ilaajaa ja </w:t>
      </w:r>
      <w:r w:rsidR="002A5C3F">
        <w:t>p</w:t>
      </w:r>
      <w:r w:rsidR="0036725E">
        <w:t>alveluntuottajaa</w:t>
      </w:r>
      <w:r w:rsidR="00C34CC5">
        <w:t xml:space="preserve"> sitovasti ne henkilötietojen käsittelyä koskevat sopimusehdot sekä rekisterinpitäjän ja henkilötietojen käsittelijän velvollisuudet ja oikeudet, joiden mukaisesti </w:t>
      </w:r>
      <w:r w:rsidR="002A5C3F">
        <w:t>p</w:t>
      </w:r>
      <w:r w:rsidR="0033431D">
        <w:t>alveluntuottaja</w:t>
      </w:r>
      <w:r w:rsidR="00C34CC5">
        <w:t xml:space="preserve"> käsittelee henkilötietoja </w:t>
      </w:r>
      <w:r w:rsidR="002A5C3F">
        <w:t>t</w:t>
      </w:r>
      <w:r w:rsidR="00C34CC5">
        <w:t xml:space="preserve">ilaajan </w:t>
      </w:r>
      <w:r w:rsidR="00577415">
        <w:t>lukuun</w:t>
      </w:r>
      <w:r w:rsidR="0045132A">
        <w:t xml:space="preserve"> </w:t>
      </w:r>
      <w:r w:rsidR="0045132A" w:rsidRPr="00E632EA">
        <w:t xml:space="preserve">tuottaessaan </w:t>
      </w:r>
      <w:r w:rsidR="002A5C3F" w:rsidRPr="00E632EA">
        <w:t>t</w:t>
      </w:r>
      <w:r w:rsidR="0045132A" w:rsidRPr="00E632EA">
        <w:t xml:space="preserve">ilaajalle palvelusetelillä toteutettavia sosiaali- </w:t>
      </w:r>
      <w:r w:rsidR="00E632EA" w:rsidRPr="00E632EA">
        <w:t>ja/</w:t>
      </w:r>
      <w:r w:rsidR="00630DB0" w:rsidRPr="00E632EA">
        <w:t>tai</w:t>
      </w:r>
      <w:r w:rsidR="0045132A" w:rsidRPr="00E632EA">
        <w:t xml:space="preserve"> terveydenhuollon palveluja.</w:t>
      </w:r>
      <w:r w:rsidR="00753DA3" w:rsidRPr="00E632EA">
        <w:t xml:space="preserve"> </w:t>
      </w:r>
      <w:r w:rsidR="00E90983" w:rsidRPr="00E632EA">
        <w:t xml:space="preserve">Näillä </w:t>
      </w:r>
      <w:r w:rsidR="00E90983">
        <w:t xml:space="preserve">ehdoilla </w:t>
      </w:r>
      <w:r w:rsidR="00C34CC5" w:rsidRPr="007A3ACB">
        <w:t xml:space="preserve">ei kuitenkaan poiketa lainsäädännön asettamista pakottavista velvoitteista. </w:t>
      </w:r>
    </w:p>
    <w:p w14:paraId="5B4F02E1" w14:textId="3126AE9D" w:rsidR="00233BDF" w:rsidRPr="00E545E0" w:rsidRDefault="00282C76" w:rsidP="00233BDF">
      <w:pPr>
        <w:pStyle w:val="Leipteksti1"/>
      </w:pPr>
      <w:r w:rsidRPr="00E545E0">
        <w:t xml:space="preserve">1.3 </w:t>
      </w:r>
      <w:r w:rsidR="00973EE2" w:rsidRPr="00E545E0">
        <w:t xml:space="preserve">Näitä </w:t>
      </w:r>
      <w:r w:rsidR="006C594B" w:rsidRPr="00E545E0">
        <w:t xml:space="preserve">Henkilötietojen käsittelyn </w:t>
      </w:r>
      <w:r w:rsidR="00973EE2" w:rsidRPr="00E545E0">
        <w:t>e</w:t>
      </w:r>
      <w:r w:rsidR="00233BDF" w:rsidRPr="00E545E0">
        <w:t>htoja sovelletaan Henkilötietojen käsittelytoimien kuvau</w:t>
      </w:r>
      <w:r w:rsidR="00973EE2" w:rsidRPr="00E545E0">
        <w:t>ksessa</w:t>
      </w:r>
      <w:r w:rsidR="006C594B" w:rsidRPr="00E545E0">
        <w:t xml:space="preserve"> </w:t>
      </w:r>
      <w:r w:rsidR="00973EE2" w:rsidRPr="00E545E0">
        <w:t xml:space="preserve">kuvattuun </w:t>
      </w:r>
      <w:r w:rsidR="00233BDF" w:rsidRPr="00E545E0">
        <w:t xml:space="preserve">henkilötietojen käsittelyyn. </w:t>
      </w:r>
      <w:r w:rsidR="00865F49" w:rsidRPr="00E545E0">
        <w:t xml:space="preserve">Henkilötietojen käsittelytoimien kuvaus on </w:t>
      </w:r>
      <w:r w:rsidR="00233BDF" w:rsidRPr="00E545E0">
        <w:t>erottamaton osa näitä ehtoja, ja siinä kuvataan henkilötietojen käsittelyn kohde,</w:t>
      </w:r>
      <w:r w:rsidR="00AA324F" w:rsidRPr="00E545E0">
        <w:t xml:space="preserve"> </w:t>
      </w:r>
      <w:r w:rsidR="00233BDF" w:rsidRPr="00E545E0">
        <w:t>luonne ja tarkoitus sekä henkilötietojen tyypit ja rekisteröityjen ryhmät.</w:t>
      </w:r>
      <w:r w:rsidR="00D306AE" w:rsidRPr="00E545E0">
        <w:t xml:space="preserve"> </w:t>
      </w:r>
    </w:p>
    <w:p w14:paraId="302EC8B1" w14:textId="1E85991A" w:rsidR="00E30609" w:rsidRPr="00E545E0" w:rsidRDefault="00C34CC5" w:rsidP="00C34CC5">
      <w:pPr>
        <w:pStyle w:val="Leipteksti1"/>
      </w:pPr>
      <w:r w:rsidRPr="00E545E0">
        <w:t>1.</w:t>
      </w:r>
      <w:r w:rsidR="00282C76" w:rsidRPr="00E545E0">
        <w:t>4</w:t>
      </w:r>
      <w:r w:rsidRPr="00E545E0">
        <w:t xml:space="preserve"> </w:t>
      </w:r>
      <w:r w:rsidR="00E30609" w:rsidRPr="00E545E0">
        <w:t xml:space="preserve">Näitä ehtoja sovelletaan ensisijaisesti suhteessa </w:t>
      </w:r>
      <w:r w:rsidR="00696EF6" w:rsidRPr="00E545E0">
        <w:t>s</w:t>
      </w:r>
      <w:r w:rsidR="00FE7298" w:rsidRPr="00E545E0">
        <w:t xml:space="preserve">ääntökirjan </w:t>
      </w:r>
      <w:r w:rsidR="00E764AC" w:rsidRPr="00E545E0">
        <w:t xml:space="preserve">ehtoihin. </w:t>
      </w:r>
      <w:r w:rsidR="00436184" w:rsidRPr="00E545E0">
        <w:t xml:space="preserve">Jos näiden ehtojen ja </w:t>
      </w:r>
      <w:r w:rsidR="00696EF6" w:rsidRPr="00E545E0">
        <w:t>s</w:t>
      </w:r>
      <w:r w:rsidR="00FE7298" w:rsidRPr="00E545E0">
        <w:t>ääntökirjan</w:t>
      </w:r>
      <w:r w:rsidR="00472FA3" w:rsidRPr="00E545E0">
        <w:t xml:space="preserve"> </w:t>
      </w:r>
      <w:r w:rsidR="00436184" w:rsidRPr="00E545E0">
        <w:t xml:space="preserve">henkilötietojen käsittelyä koskevien ehtojen välillä on ristiriitaa, noudatetaan ensisijaisesti näiden ehtojen henkilötietojen käsittelyä koskevia ehtoja. </w:t>
      </w:r>
      <w:r w:rsidR="0054482D" w:rsidRPr="00E545E0">
        <w:t xml:space="preserve">Palveluntuottaja on velvollinen ilmoittamaan </w:t>
      </w:r>
      <w:r w:rsidR="00696EF6" w:rsidRPr="00E545E0">
        <w:t>t</w:t>
      </w:r>
      <w:r w:rsidR="0054482D" w:rsidRPr="00E545E0">
        <w:t xml:space="preserve">ilaajalle </w:t>
      </w:r>
      <w:r w:rsidR="00240A55" w:rsidRPr="00E545E0">
        <w:t xml:space="preserve">Henkilötietojen käsittelytoimien kuvauksessa </w:t>
      </w:r>
      <w:r w:rsidR="0054482D" w:rsidRPr="00E545E0">
        <w:t>havaitsemistaan puutteista</w:t>
      </w:r>
      <w:r w:rsidR="00240A55" w:rsidRPr="00E545E0">
        <w:t>.</w:t>
      </w:r>
    </w:p>
    <w:p w14:paraId="0CABDA71" w14:textId="41DCAAE3" w:rsidR="003C05E1" w:rsidRDefault="00C34CC5" w:rsidP="00052468">
      <w:pPr>
        <w:pStyle w:val="Leipteksti1"/>
      </w:pPr>
      <w:r>
        <w:lastRenderedPageBreak/>
        <w:t>1.</w:t>
      </w:r>
      <w:r w:rsidR="00282C76">
        <w:t>5</w:t>
      </w:r>
      <w:r>
        <w:t xml:space="preserve"> </w:t>
      </w:r>
      <w:r w:rsidR="002C4C45">
        <w:t>Palveluntuottajan</w:t>
      </w:r>
      <w:r>
        <w:t xml:space="preserve"> on pystyttävä osoittamaan </w:t>
      </w:r>
      <w:r w:rsidR="00C50D15">
        <w:t>t</w:t>
      </w:r>
      <w:r>
        <w:t>ilaajalle, että se henkilötietojen käsittelijänä noudattaa näitä ehtoja.</w:t>
      </w:r>
    </w:p>
    <w:p w14:paraId="2230F041" w14:textId="77777777" w:rsidR="00246184" w:rsidRDefault="00246184" w:rsidP="00052468">
      <w:pPr>
        <w:pStyle w:val="Leipteksti1"/>
      </w:pPr>
    </w:p>
    <w:p w14:paraId="3209519D" w14:textId="77777777" w:rsidR="00FB293E" w:rsidRPr="001D7C19" w:rsidRDefault="00FB293E" w:rsidP="001D7C19">
      <w:pPr>
        <w:pStyle w:val="Otsikko2"/>
      </w:pPr>
      <w:bookmarkStart w:id="8" w:name="_Toc215576100"/>
      <w:r w:rsidRPr="001D7C19">
        <w:t>2 Määritelmät</w:t>
      </w:r>
      <w:bookmarkEnd w:id="8"/>
    </w:p>
    <w:p w14:paraId="1FC32B30" w14:textId="5F0CE2A7" w:rsidR="003C05E1" w:rsidRPr="007A3ACB" w:rsidRDefault="00FB293E" w:rsidP="00FB293E">
      <w:pPr>
        <w:pStyle w:val="Leipteksti1"/>
      </w:pPr>
      <w:r>
        <w:t xml:space="preserve">2.1 </w:t>
      </w:r>
      <w:r w:rsidR="00593AE9" w:rsidRPr="007A3ACB">
        <w:t xml:space="preserve">Tietosuojalainsäädännöllä tarkoitetaan </w:t>
      </w:r>
      <w:r w:rsidR="003F674D" w:rsidRPr="007A3ACB">
        <w:t>Euroopan unionin yleistä tietosuoja-asetusta (EU) 2016/679</w:t>
      </w:r>
      <w:r w:rsidR="00C456F5" w:rsidRPr="007A3ACB">
        <w:t xml:space="preserve">, </w:t>
      </w:r>
      <w:r w:rsidR="008F0D47" w:rsidRPr="007A3ACB">
        <w:t>tietosuojalakia (1050/2018)</w:t>
      </w:r>
      <w:r w:rsidR="00CF19B0">
        <w:t xml:space="preserve">, </w:t>
      </w:r>
      <w:r w:rsidR="00463E1E" w:rsidRPr="006425C7">
        <w:t>sosiaali- ja terveydenhuollon asiakastietojen käsittelystä annettua lakia (703/2023)</w:t>
      </w:r>
      <w:r w:rsidR="00CF19B0" w:rsidRPr="006425C7">
        <w:t xml:space="preserve"> ja muuta</w:t>
      </w:r>
      <w:r w:rsidR="008F0D47" w:rsidRPr="006425C7">
        <w:t xml:space="preserve"> henkilötietojen </w:t>
      </w:r>
      <w:r w:rsidR="008F0D47" w:rsidRPr="007A3ACB">
        <w:t xml:space="preserve">käsittelyyn sovellettavaa erityislainsäädäntöä </w:t>
      </w:r>
      <w:r w:rsidR="007D3459" w:rsidRPr="007A3ACB">
        <w:t xml:space="preserve">muutoksineen, </w:t>
      </w:r>
      <w:r w:rsidR="008F0D47" w:rsidRPr="007A3ACB">
        <w:t xml:space="preserve">sekä </w:t>
      </w:r>
      <w:r w:rsidR="003C05E1" w:rsidRPr="007A3ACB">
        <w:t xml:space="preserve">kulloinkin voimassa olevia </w:t>
      </w:r>
      <w:r w:rsidR="008F0D47" w:rsidRPr="007A3ACB">
        <w:t>tietosuojaviranomaisten ja muiden viranomaisten henkilötietojen käsittelyä koskevia määräyksiä</w:t>
      </w:r>
      <w:r w:rsidR="003C05E1" w:rsidRPr="007A3ACB">
        <w:t xml:space="preserve"> ja ohjeita. </w:t>
      </w:r>
    </w:p>
    <w:p w14:paraId="74BA9374" w14:textId="6303DBB9" w:rsidR="00FB293E" w:rsidRPr="006425C7" w:rsidRDefault="00FB293E" w:rsidP="00FB293E">
      <w:pPr>
        <w:pStyle w:val="Leipteksti1"/>
      </w:pPr>
      <w:r>
        <w:t xml:space="preserve">2.2. Tilaajan henkilötiedolla tarkoitetaan henkilötietoa, josta </w:t>
      </w:r>
      <w:r w:rsidR="00794191">
        <w:t>t</w:t>
      </w:r>
      <w:r>
        <w:t>ilaaja vastaa rekisterinpitäjänä</w:t>
      </w:r>
      <w:r w:rsidR="00F5260D">
        <w:t xml:space="preserve"> </w:t>
      </w:r>
      <w:r w:rsidR="00F5260D" w:rsidRPr="006425C7">
        <w:t xml:space="preserve">ja joita </w:t>
      </w:r>
      <w:r w:rsidR="00794191" w:rsidRPr="006425C7">
        <w:t>p</w:t>
      </w:r>
      <w:r w:rsidR="00F5260D" w:rsidRPr="006425C7">
        <w:t xml:space="preserve">alveluntuottaja käsittelee </w:t>
      </w:r>
      <w:r w:rsidR="00794191" w:rsidRPr="006425C7">
        <w:t>t</w:t>
      </w:r>
      <w:r w:rsidR="00F5260D" w:rsidRPr="006425C7">
        <w:t>ilaajan lukuun palvelua tuottaessaan.</w:t>
      </w:r>
    </w:p>
    <w:p w14:paraId="2E419A74" w14:textId="224E49C6" w:rsidR="00A7107B" w:rsidRPr="006425C7" w:rsidRDefault="00A7107B" w:rsidP="00FB293E">
      <w:pPr>
        <w:pStyle w:val="Leipteksti1"/>
      </w:pPr>
      <w:r w:rsidRPr="006425C7">
        <w:t xml:space="preserve">2.3 Palvelulla tarkoitetaan palvelusetelillä toteutettavaa sosiaali- tai terveyspalvelua, jota </w:t>
      </w:r>
      <w:r w:rsidR="00335200" w:rsidRPr="006425C7">
        <w:t>p</w:t>
      </w:r>
      <w:r w:rsidRPr="006425C7">
        <w:t xml:space="preserve">alveluntuottaja tuottaa </w:t>
      </w:r>
      <w:r w:rsidR="00335200" w:rsidRPr="006425C7">
        <w:t>t</w:t>
      </w:r>
      <w:r w:rsidRPr="006425C7">
        <w:t xml:space="preserve">ilaajalle </w:t>
      </w:r>
      <w:r w:rsidR="00335200" w:rsidRPr="006425C7">
        <w:t>s</w:t>
      </w:r>
      <w:r w:rsidRPr="006425C7">
        <w:t>ääntökirjan ehtojen mukaisesti.</w:t>
      </w:r>
    </w:p>
    <w:p w14:paraId="32F8BB51" w14:textId="0AF28883" w:rsidR="00584F9C" w:rsidRPr="000C4478" w:rsidRDefault="0019137F" w:rsidP="001B11E6">
      <w:pPr>
        <w:pStyle w:val="Leipteksti1"/>
      </w:pPr>
      <w:r w:rsidRPr="000C4478">
        <w:t>2.</w:t>
      </w:r>
      <w:r w:rsidR="00A7107B" w:rsidRPr="000C4478">
        <w:t>4</w:t>
      </w:r>
      <w:r w:rsidR="00736AB7" w:rsidRPr="000C4478">
        <w:t xml:space="preserve"> </w:t>
      </w:r>
      <w:r w:rsidR="00311D8B" w:rsidRPr="000C4478">
        <w:t xml:space="preserve">Sääntökirjalla tarkoitetaan asiakirjaa, jolla </w:t>
      </w:r>
      <w:r w:rsidR="00D902EC" w:rsidRPr="000C4478">
        <w:t>t</w:t>
      </w:r>
      <w:r w:rsidR="003D28C4" w:rsidRPr="000C4478">
        <w:t>ilaaja</w:t>
      </w:r>
      <w:r w:rsidR="00311D8B" w:rsidRPr="000C4478">
        <w:t xml:space="preserve"> asettaa sosiaali- ja terveydenhuollon</w:t>
      </w:r>
      <w:r w:rsidR="003D28C4" w:rsidRPr="000C4478">
        <w:t xml:space="preserve"> </w:t>
      </w:r>
      <w:r w:rsidR="00311D8B" w:rsidRPr="000C4478">
        <w:t>palvelusetelistä annetun lain (569/2009</w:t>
      </w:r>
      <w:r w:rsidR="00CE0285" w:rsidRPr="000C4478">
        <w:t>)</w:t>
      </w:r>
      <w:r w:rsidR="00311D8B" w:rsidRPr="000C4478">
        <w:t xml:space="preserve"> 5 §:ssä tarkoitetut hyväksymiskriteerit ja muita ehtoja </w:t>
      </w:r>
      <w:r w:rsidR="00D902EC" w:rsidRPr="000C4478">
        <w:t>p</w:t>
      </w:r>
      <w:r w:rsidR="00311D8B" w:rsidRPr="000C4478">
        <w:t>alveluntuottajille.</w:t>
      </w:r>
      <w:r w:rsidR="001B11E6" w:rsidRPr="000C4478">
        <w:t xml:space="preserve"> Palveluntuottaja sitoutuu noudattamaan </w:t>
      </w:r>
      <w:r w:rsidR="005F5428" w:rsidRPr="000C4478">
        <w:t>s</w:t>
      </w:r>
      <w:r w:rsidR="001B11E6" w:rsidRPr="000C4478">
        <w:t xml:space="preserve">ääntökirjan ehtoja siitä alkaen, kun </w:t>
      </w:r>
      <w:r w:rsidR="005F5428" w:rsidRPr="000C4478">
        <w:t>p</w:t>
      </w:r>
      <w:r w:rsidR="001B11E6" w:rsidRPr="000C4478">
        <w:t>alveluntuottaja hyväksytään palvelusetelillä toteutettavien palveluiden tuottajaksi.</w:t>
      </w:r>
      <w:r w:rsidR="004D0825" w:rsidRPr="000C4478">
        <w:t xml:space="preserve"> Nämä Henkilötietojen käsittelyn ehdot </w:t>
      </w:r>
      <w:r w:rsidR="001B11E6" w:rsidRPr="000C4478">
        <w:t xml:space="preserve">ja Henkilötietojen käsittelytoimien kuvaus </w:t>
      </w:r>
      <w:r w:rsidR="004D0825" w:rsidRPr="000C4478">
        <w:t xml:space="preserve">ovat </w:t>
      </w:r>
      <w:r w:rsidR="00F76A25" w:rsidRPr="000C4478">
        <w:t xml:space="preserve">erottamaton osa </w:t>
      </w:r>
      <w:r w:rsidR="005F5428" w:rsidRPr="000C4478">
        <w:t>s</w:t>
      </w:r>
      <w:r w:rsidR="00F76A25" w:rsidRPr="000C4478">
        <w:t xml:space="preserve">ääntökirjaa ja liitetään osaksi </w:t>
      </w:r>
      <w:r w:rsidR="005F5428" w:rsidRPr="000C4478">
        <w:t>s</w:t>
      </w:r>
      <w:r w:rsidR="004D0825" w:rsidRPr="000C4478">
        <w:t xml:space="preserve">ääntökirjan </w:t>
      </w:r>
      <w:r w:rsidR="00F76A25" w:rsidRPr="000C4478">
        <w:t xml:space="preserve">ehtoja. </w:t>
      </w:r>
    </w:p>
    <w:p w14:paraId="6D65F44A" w14:textId="6603EAC3" w:rsidR="00B6575F" w:rsidRPr="007A3ACB" w:rsidRDefault="00B6575F" w:rsidP="00BB2BA4">
      <w:pPr>
        <w:pStyle w:val="Leipteksti1"/>
      </w:pPr>
      <w:r w:rsidRPr="007A3ACB">
        <w:t>2.</w:t>
      </w:r>
      <w:r w:rsidR="00223E55">
        <w:t>5</w:t>
      </w:r>
      <w:r w:rsidRPr="007A3ACB">
        <w:t xml:space="preserve"> </w:t>
      </w:r>
      <w:r w:rsidR="00384212">
        <w:t>Sopija</w:t>
      </w:r>
      <w:r w:rsidR="00E54508" w:rsidRPr="007A3ACB">
        <w:t xml:space="preserve">puolilla tarkoitetaan </w:t>
      </w:r>
      <w:r w:rsidR="00862A3F">
        <w:t>t</w:t>
      </w:r>
      <w:r w:rsidR="00E54508" w:rsidRPr="007A3ACB">
        <w:t xml:space="preserve">ilaajaa (rekisterinpitäjä) ja </w:t>
      </w:r>
      <w:r w:rsidR="00862A3F">
        <w:t>p</w:t>
      </w:r>
      <w:r w:rsidR="003E3C90">
        <w:t>alveluntuottajaa</w:t>
      </w:r>
      <w:r w:rsidR="00E54508" w:rsidRPr="007A3ACB">
        <w:t xml:space="preserve"> (henkilötietojen käsittelijä). </w:t>
      </w:r>
    </w:p>
    <w:p w14:paraId="6D8AD27D" w14:textId="6A6898F0" w:rsidR="00EB501E" w:rsidRDefault="009A56BB" w:rsidP="00831933">
      <w:pPr>
        <w:pStyle w:val="Leipteksti1"/>
      </w:pPr>
      <w:r>
        <w:t>Lisäksi n</w:t>
      </w:r>
      <w:r w:rsidR="00FB293E">
        <w:t>äissä ehdoissa käytetään tietosuoja-asetuksessa määriteltyjä käsitteitä.</w:t>
      </w:r>
    </w:p>
    <w:p w14:paraId="687A53F4" w14:textId="77777777" w:rsidR="00831933" w:rsidRDefault="00831933" w:rsidP="001D7C19">
      <w:pPr>
        <w:pStyle w:val="Otsikko2"/>
      </w:pPr>
    </w:p>
    <w:p w14:paraId="5FFD9E42" w14:textId="0432B635" w:rsidR="00F87B33" w:rsidRPr="001D7C19" w:rsidRDefault="001D7C19" w:rsidP="001D7C19">
      <w:pPr>
        <w:pStyle w:val="Otsikko2"/>
      </w:pPr>
      <w:bookmarkStart w:id="9" w:name="_Toc215576101"/>
      <w:r>
        <w:t xml:space="preserve">3 </w:t>
      </w:r>
      <w:r w:rsidR="00384212" w:rsidRPr="001D7C19">
        <w:t>Sopija</w:t>
      </w:r>
      <w:r w:rsidR="00F87B33" w:rsidRPr="001D7C19">
        <w:t xml:space="preserve">puolten roolit </w:t>
      </w:r>
      <w:r w:rsidR="00814B4C">
        <w:t>t</w:t>
      </w:r>
      <w:r w:rsidR="00F87B33" w:rsidRPr="001D7C19">
        <w:t>ilaajan henkilötietojen käsittelyssä</w:t>
      </w:r>
      <w:bookmarkEnd w:id="9"/>
    </w:p>
    <w:p w14:paraId="4EA6281E" w14:textId="46DE92E3" w:rsidR="00CE19FC" w:rsidRPr="00043B37" w:rsidRDefault="00363A5C" w:rsidP="00CE19FC">
      <w:pPr>
        <w:pStyle w:val="Leipteksti1"/>
      </w:pPr>
      <w:r w:rsidRPr="00043B37">
        <w:t>3</w:t>
      </w:r>
      <w:r w:rsidR="00BF5D09" w:rsidRPr="00043B37">
        <w:t xml:space="preserve">.1 </w:t>
      </w:r>
      <w:r w:rsidR="00CE19FC" w:rsidRPr="00043B37">
        <w:t xml:space="preserve">Käsiteltäessä </w:t>
      </w:r>
      <w:r w:rsidR="00A00C6D" w:rsidRPr="00043B37">
        <w:t>t</w:t>
      </w:r>
      <w:r w:rsidR="00CE19FC" w:rsidRPr="00043B37">
        <w:t xml:space="preserve">ilaajan henkilötietoja palvelusetelillä toteutettavien sosiaali- tai terveyspalvelujen yhteydessä </w:t>
      </w:r>
      <w:r w:rsidR="00A00C6D" w:rsidRPr="00043B37">
        <w:t>t</w:t>
      </w:r>
      <w:r w:rsidR="00CE19FC" w:rsidRPr="00043B37">
        <w:t xml:space="preserve">ilaaja on rekisterinpitäjä ja </w:t>
      </w:r>
      <w:r w:rsidR="00A00C6D" w:rsidRPr="00043B37">
        <w:t>p</w:t>
      </w:r>
      <w:r w:rsidR="00CE19FC" w:rsidRPr="00043B37">
        <w:t>alveluntuottaja henkilötietojen käsittelijä, ellei henkilötietojen käsittelyn tarkoituksesta muuta johdu.</w:t>
      </w:r>
    </w:p>
    <w:p w14:paraId="6BAD2362" w14:textId="273EA1B9" w:rsidR="00473160" w:rsidRDefault="00473160" w:rsidP="00F87B33">
      <w:pPr>
        <w:pStyle w:val="Leipteksti1"/>
      </w:pPr>
    </w:p>
    <w:p w14:paraId="0BF24ADA" w14:textId="7C3C333D" w:rsidR="00AF6DAD" w:rsidRPr="001D7C19" w:rsidRDefault="00AF6DAD" w:rsidP="001D7C19">
      <w:pPr>
        <w:pStyle w:val="Otsikko2"/>
      </w:pPr>
      <w:bookmarkStart w:id="10" w:name="_Toc215576102"/>
      <w:r w:rsidRPr="001D7C19">
        <w:t xml:space="preserve">4 </w:t>
      </w:r>
      <w:r w:rsidR="00B70A8E" w:rsidRPr="001D7C19">
        <w:t>Palveluntuottajan</w:t>
      </w:r>
      <w:r w:rsidRPr="001D7C19">
        <w:t xml:space="preserve"> yleiset velvollisuudet</w:t>
      </w:r>
      <w:bookmarkEnd w:id="10"/>
    </w:p>
    <w:p w14:paraId="24623D9F" w14:textId="0A0F44E0" w:rsidR="00AF6DAD" w:rsidRPr="00413E7C" w:rsidRDefault="00AF6DAD" w:rsidP="00AF6DAD">
      <w:pPr>
        <w:pStyle w:val="Leipteksti1"/>
        <w:rPr>
          <w:strike/>
        </w:rPr>
      </w:pPr>
      <w:r w:rsidRPr="00375A6D">
        <w:t xml:space="preserve">4.1 </w:t>
      </w:r>
      <w:r w:rsidR="00A51DB4">
        <w:t>Palveluntuo</w:t>
      </w:r>
      <w:r w:rsidRPr="00375A6D">
        <w:t xml:space="preserve">ttaja käsittelee </w:t>
      </w:r>
      <w:r w:rsidR="001A188E">
        <w:t>t</w:t>
      </w:r>
      <w:r w:rsidRPr="00375A6D">
        <w:t>ilaajan henkilötietoja kulloinkin voimassa olevan tietosuojalainsäädännön</w:t>
      </w:r>
      <w:r w:rsidRPr="00836230">
        <w:t xml:space="preserve">, </w:t>
      </w:r>
      <w:r w:rsidR="001A188E" w:rsidRPr="00836230">
        <w:t>s</w:t>
      </w:r>
      <w:r w:rsidR="00C12B06" w:rsidRPr="00836230">
        <w:t>ääntökirjan, näiden ehtojen</w:t>
      </w:r>
      <w:r w:rsidRPr="00836230">
        <w:t xml:space="preserve"> </w:t>
      </w:r>
      <w:r w:rsidR="00F019BE" w:rsidRPr="00836230">
        <w:t>ja</w:t>
      </w:r>
      <w:r w:rsidRPr="00836230">
        <w:t xml:space="preserve"> </w:t>
      </w:r>
      <w:r w:rsidR="001A188E" w:rsidRPr="00836230">
        <w:t>t</w:t>
      </w:r>
      <w:r w:rsidRPr="00836230">
        <w:t xml:space="preserve">ilaajan antamien ohjeiden mukaisesti. </w:t>
      </w:r>
      <w:r w:rsidR="005C2DAE" w:rsidRPr="00836230">
        <w:t>Palveluntuo</w:t>
      </w:r>
      <w:r w:rsidRPr="00836230">
        <w:t>ttaja sitoutuu noudattamaan tietosuojasta, tietoturvasta</w:t>
      </w:r>
      <w:r w:rsidR="00D1413B" w:rsidRPr="00836230">
        <w:t>,</w:t>
      </w:r>
      <w:r w:rsidR="00D63C2D" w:rsidRPr="00836230">
        <w:t xml:space="preserve"> </w:t>
      </w:r>
      <w:r w:rsidR="00F44655" w:rsidRPr="00836230">
        <w:t>asiakas- ja potilastietojen</w:t>
      </w:r>
      <w:r w:rsidR="00D63C2D" w:rsidRPr="00836230">
        <w:t xml:space="preserve"> käsittelystä, </w:t>
      </w:r>
      <w:r w:rsidRPr="00836230">
        <w:t xml:space="preserve">julkisuudesta </w:t>
      </w:r>
      <w:r w:rsidRPr="00375A6D">
        <w:t xml:space="preserve">ja salassapidosta annettua lainsäädäntöä ja lainsäädännön nojalla annettuja viranomaismääräyksiä. </w:t>
      </w:r>
    </w:p>
    <w:p w14:paraId="17224F9E" w14:textId="1892F9AA" w:rsidR="000E1305" w:rsidRPr="00DF3BB9" w:rsidRDefault="0073416E" w:rsidP="000E1305">
      <w:pPr>
        <w:pStyle w:val="Leipteksti1"/>
      </w:pPr>
      <w:r w:rsidRPr="00DF3BB9">
        <w:t xml:space="preserve">4.2 </w:t>
      </w:r>
      <w:r w:rsidR="000E1305" w:rsidRPr="00DF3BB9">
        <w:t>Palveluntuottaja sitoutuu täydentämään omalta osaltaan Henkilötietojen käsittelytoimien kuvauksen</w:t>
      </w:r>
      <w:r w:rsidR="00413E7C" w:rsidRPr="00DF3BB9">
        <w:t xml:space="preserve"> </w:t>
      </w:r>
      <w:r w:rsidR="000E1305" w:rsidRPr="00DF3BB9">
        <w:t xml:space="preserve">ja käsittelemään </w:t>
      </w:r>
      <w:r w:rsidR="00BD1A7C" w:rsidRPr="00DF3BB9">
        <w:t>t</w:t>
      </w:r>
      <w:r w:rsidR="000E1305" w:rsidRPr="00DF3BB9">
        <w:t xml:space="preserve">ilaajan henkilötietoja </w:t>
      </w:r>
      <w:r w:rsidR="00E464E8" w:rsidRPr="00DF3BB9">
        <w:t xml:space="preserve">näiden ehtojen ja </w:t>
      </w:r>
      <w:r w:rsidR="002A3BE1" w:rsidRPr="00DF3BB9">
        <w:t>H</w:t>
      </w:r>
      <w:r w:rsidR="00E464E8" w:rsidRPr="00DF3BB9">
        <w:t xml:space="preserve">enkilötietojen käsittelytoimien </w:t>
      </w:r>
      <w:r w:rsidR="000E1305" w:rsidRPr="00DF3BB9">
        <w:t xml:space="preserve">kuvauksen mukaisesti. </w:t>
      </w:r>
      <w:r w:rsidR="00E41A72" w:rsidRPr="00DF3BB9">
        <w:t xml:space="preserve">Palveluntuottaja ei käsittele eikä muulla tavoin hyödynnä käsittelemiään </w:t>
      </w:r>
      <w:r w:rsidR="00BD1A7C" w:rsidRPr="00DF3BB9">
        <w:t>t</w:t>
      </w:r>
      <w:r w:rsidR="00E41A72" w:rsidRPr="00DF3BB9">
        <w:t xml:space="preserve">ilaajan henkilötietoja muutoin kuin </w:t>
      </w:r>
      <w:r w:rsidR="00BD1A7C" w:rsidRPr="00DF3BB9">
        <w:t>s</w:t>
      </w:r>
      <w:r w:rsidR="00E41A72" w:rsidRPr="00DF3BB9">
        <w:t xml:space="preserve">ääntökirjan mukaisen </w:t>
      </w:r>
      <w:r w:rsidR="00554147" w:rsidRPr="00DF3BB9">
        <w:t>p</w:t>
      </w:r>
      <w:r w:rsidR="00E41A72" w:rsidRPr="00DF3BB9">
        <w:t>alvelun toteuttamisen mukaisessa tarkoituksessa ja laajuudessa.</w:t>
      </w:r>
    </w:p>
    <w:p w14:paraId="2DB70E2D" w14:textId="0928627A" w:rsidR="002F0307" w:rsidRPr="00242BD0" w:rsidRDefault="00BD623F" w:rsidP="00AF6DAD">
      <w:pPr>
        <w:pStyle w:val="Leipteksti1"/>
      </w:pPr>
      <w:r w:rsidRPr="00242BD0">
        <w:t>4.</w:t>
      </w:r>
      <w:r w:rsidR="00776787" w:rsidRPr="00242BD0">
        <w:t>3</w:t>
      </w:r>
      <w:r w:rsidRPr="00242BD0">
        <w:t xml:space="preserve"> </w:t>
      </w:r>
      <w:r w:rsidR="0063031E" w:rsidRPr="00242BD0">
        <w:t xml:space="preserve">Palveluntuottaja sitoutuu laatimaan </w:t>
      </w:r>
      <w:r w:rsidR="00FF31C4" w:rsidRPr="00242BD0">
        <w:t xml:space="preserve">asiakas- ja potilasasiakirjat sekä </w:t>
      </w:r>
      <w:r w:rsidR="007F480A" w:rsidRPr="00242BD0">
        <w:t xml:space="preserve">noudattamaan </w:t>
      </w:r>
      <w:r w:rsidR="005119E6" w:rsidRPr="00242BD0">
        <w:t>edellä mainittuja tietoja käsitellessään niihin liittyvää voimassa olevaa lainsäädäntöä ja viranomaisohjeita.</w:t>
      </w:r>
    </w:p>
    <w:p w14:paraId="67E2B568" w14:textId="1172C5C3" w:rsidR="00AF6DAD" w:rsidRDefault="00AF6DAD" w:rsidP="00AF6DAD">
      <w:pPr>
        <w:pStyle w:val="Leipteksti1"/>
      </w:pPr>
      <w:r>
        <w:t>4.</w:t>
      </w:r>
      <w:r w:rsidR="00271E32">
        <w:t>4</w:t>
      </w:r>
      <w:r>
        <w:t xml:space="preserve"> </w:t>
      </w:r>
      <w:r w:rsidR="00E1046F">
        <w:t>Palveluntuo</w:t>
      </w:r>
      <w:r>
        <w:t xml:space="preserve">ttaja toteuttaa ja dokumentoi riskiä vastaavan turvallisuustason varmistamiseksi asianmukaiset tekniset ja organisatoriset toimenpiteet torjuakseen ja ehkäistäkseen </w:t>
      </w:r>
      <w:r w:rsidR="001175FD">
        <w:t>t</w:t>
      </w:r>
      <w:r>
        <w:t xml:space="preserve">ilaajan henkilötietojen luvattoman ja laittoman käsittelyn sekä torjuakseen </w:t>
      </w:r>
      <w:r w:rsidR="001175FD">
        <w:t>t</w:t>
      </w:r>
      <w:r>
        <w:t xml:space="preserve">ilaajan henkilötietojen tahattoman katoamisen, muuttumisen, tuhoutumisen tai vahingoittumisen. Toimenpiteillä </w:t>
      </w:r>
      <w:r w:rsidR="001175FD">
        <w:t>p</w:t>
      </w:r>
      <w:r w:rsidR="00140A6A">
        <w:t>alveluntuottaja</w:t>
      </w:r>
      <w:r>
        <w:t xml:space="preserve"> </w:t>
      </w:r>
      <w:r w:rsidRPr="00542B17">
        <w:lastRenderedPageBreak/>
        <w:t xml:space="preserve">varmistaa, että </w:t>
      </w:r>
      <w:r w:rsidR="001175FD" w:rsidRPr="00542B17">
        <w:t>t</w:t>
      </w:r>
      <w:r w:rsidRPr="00542B17">
        <w:t xml:space="preserve">ilaajan henkilötietojen käsittely tapahtuu </w:t>
      </w:r>
      <w:r w:rsidR="001175FD" w:rsidRPr="00542B17">
        <w:t>p</w:t>
      </w:r>
      <w:r w:rsidR="00AC256F" w:rsidRPr="00542B17">
        <w:t xml:space="preserve">alveluntuottajalle asetettujen </w:t>
      </w:r>
      <w:r w:rsidRPr="00542B17">
        <w:t xml:space="preserve">vaatimusten ja </w:t>
      </w:r>
      <w:r w:rsidR="001175FD">
        <w:t>t</w:t>
      </w:r>
      <w:r>
        <w:t xml:space="preserve">ilaajan ohjeiden sekä tietosuojalainsäädännön mukaisesti. Toimenpiteillä varmistetaan myös </w:t>
      </w:r>
      <w:r w:rsidR="001175FD">
        <w:t>t</w:t>
      </w:r>
      <w:r>
        <w:t>ilaajan henkilötietojen käsittelyyn käytettävien järjestelmien ja palveluiden luottamuksellisuus, eheys, saatavuus ja vikasietoisuus.</w:t>
      </w:r>
    </w:p>
    <w:p w14:paraId="3B195324" w14:textId="726E5A7B" w:rsidR="00EB501E" w:rsidRPr="0050772A" w:rsidRDefault="002373F1" w:rsidP="00052468">
      <w:pPr>
        <w:pStyle w:val="Leipteksti1"/>
      </w:pPr>
      <w:r w:rsidRPr="0050772A">
        <w:t>4.</w:t>
      </w:r>
      <w:r w:rsidR="00673D3C" w:rsidRPr="0050772A">
        <w:t>5</w:t>
      </w:r>
      <w:r w:rsidRPr="0050772A">
        <w:t xml:space="preserve"> </w:t>
      </w:r>
      <w:r w:rsidR="003E50B9">
        <w:t>Palveluntuo</w:t>
      </w:r>
      <w:r w:rsidRPr="0050772A">
        <w:t xml:space="preserve">ttaja nimeää tietosuojavastaavan sekä ilmoittaa hänen yhteystietonsa kirjallisesti </w:t>
      </w:r>
      <w:r w:rsidR="00AE12B2">
        <w:t>t</w:t>
      </w:r>
      <w:r w:rsidRPr="0050772A">
        <w:t>ilaajalle henkilötieto</w:t>
      </w:r>
      <w:r w:rsidR="00FE092A">
        <w:t>jen käsittelyyn</w:t>
      </w:r>
      <w:r w:rsidRPr="0050772A">
        <w:t xml:space="preserve"> liittyviä yhteydenottoja varten. Tietosuojavastaavalla tulee olla riittävä asiantuntemus tietosuojalainsäädännöstä ja toimialakohtaisista henkilötietojen käsittelyyn liittyvistä käytännöistä.</w:t>
      </w:r>
    </w:p>
    <w:p w14:paraId="2BFFBC1D" w14:textId="6A5B5960" w:rsidR="00EB501E" w:rsidRPr="0062641F" w:rsidRDefault="00AF2794" w:rsidP="00B651A4">
      <w:pPr>
        <w:pStyle w:val="Leipteksti1"/>
        <w:rPr>
          <w:color w:val="FF0000"/>
        </w:rPr>
      </w:pPr>
      <w:r w:rsidRPr="00AF2794">
        <w:t>4.</w:t>
      </w:r>
      <w:r w:rsidR="00673D3C">
        <w:t>6</w:t>
      </w:r>
      <w:r w:rsidRPr="00AF2794">
        <w:t xml:space="preserve"> </w:t>
      </w:r>
      <w:r w:rsidR="00774E4A">
        <w:t>Palveluntuo</w:t>
      </w:r>
      <w:r w:rsidRPr="00AF2794">
        <w:t xml:space="preserve">ttajan tulee viipymättä </w:t>
      </w:r>
      <w:r w:rsidR="0040490B">
        <w:t>t</w:t>
      </w:r>
      <w:r w:rsidRPr="00AF2794">
        <w:t xml:space="preserve">ilaajan pyynnöstä tarjota </w:t>
      </w:r>
      <w:r w:rsidR="0040490B">
        <w:t>t</w:t>
      </w:r>
      <w:r w:rsidRPr="00AF2794">
        <w:t xml:space="preserve">ilaajalle kaikki sellaiset </w:t>
      </w:r>
      <w:r w:rsidR="0040490B">
        <w:t>t</w:t>
      </w:r>
      <w:r w:rsidRPr="00AF2794">
        <w:t xml:space="preserve">ilaajan henkilötietojen käsittelyä koskevat tiedot, jotka </w:t>
      </w:r>
      <w:r w:rsidR="00DF01DA">
        <w:t>t</w:t>
      </w:r>
      <w:r w:rsidRPr="00AF2794">
        <w:t xml:space="preserve">ilaaja saattaa tarvita (i) täyttääkseen rekisteröityjen oikeudet, sisältäen pääsyoikeudet, (ii) voidakseen varmistua </w:t>
      </w:r>
      <w:r w:rsidR="00DF01DA">
        <w:t>t</w:t>
      </w:r>
      <w:r w:rsidRPr="00AF2794">
        <w:t xml:space="preserve">ilaajan henkilötietojen käsittelyn lainmukaisuudesta, ja (iii) noudattaakseen tietosuojaviranomaisten määräyksiä tai ohjeistusta. </w:t>
      </w:r>
      <w:r w:rsidR="00F27246">
        <w:t>Palveluntuottaja</w:t>
      </w:r>
      <w:r w:rsidRPr="00AF2794">
        <w:t xml:space="preserve"> osallistuu pyydettäessä sovitulla tavalla </w:t>
      </w:r>
      <w:r w:rsidR="00613B9B">
        <w:t>t</w:t>
      </w:r>
      <w:r w:rsidRPr="00AF2794">
        <w:t xml:space="preserve">ilaajan vastuulla olevien kuvausten ja muiden dokumenttien, kuten vaikutustenarviointien ja valvontaviranomaisen mahdolliseen ennakkokuulemiseen liittyvien dokumenttien laatimiseen ja ylläpitämiseen. </w:t>
      </w:r>
      <w:r w:rsidR="00B651A4" w:rsidRPr="00A46CB7">
        <w:t xml:space="preserve">Näissä ehdoissa kuvatuista </w:t>
      </w:r>
      <w:r w:rsidR="00613B9B" w:rsidRPr="00A46CB7">
        <w:t>p</w:t>
      </w:r>
      <w:r w:rsidR="00B651A4" w:rsidRPr="00A46CB7">
        <w:t>alveluntuottajan toimenpiteistä ja velvollisuuksista ei suoriteta erillistä korvausta,</w:t>
      </w:r>
      <w:r w:rsidR="00FA01F4" w:rsidRPr="00A46CB7">
        <w:t xml:space="preserve"> ellei tästä ole </w:t>
      </w:r>
      <w:r w:rsidR="00613B9B" w:rsidRPr="00A46CB7">
        <w:t>s</w:t>
      </w:r>
      <w:r w:rsidR="0096304E" w:rsidRPr="00A46CB7">
        <w:t>opija</w:t>
      </w:r>
      <w:r w:rsidR="00FA01F4" w:rsidRPr="00A46CB7">
        <w:t xml:space="preserve">puolten kesken toisin sovittu. </w:t>
      </w:r>
    </w:p>
    <w:p w14:paraId="1688E903" w14:textId="5785AB1A" w:rsidR="00575568" w:rsidRDefault="00575568" w:rsidP="00052468">
      <w:pPr>
        <w:pStyle w:val="Leipteksti1"/>
      </w:pPr>
      <w:r w:rsidRPr="00575568">
        <w:t>4.</w:t>
      </w:r>
      <w:r w:rsidR="00673D3C">
        <w:t>7</w:t>
      </w:r>
      <w:r w:rsidRPr="00575568">
        <w:t xml:space="preserve"> </w:t>
      </w:r>
      <w:r w:rsidR="00A41769">
        <w:t>P</w:t>
      </w:r>
      <w:r w:rsidR="001751A6">
        <w:t>alveluntuottaja</w:t>
      </w:r>
      <w:r w:rsidRPr="00575568">
        <w:t xml:space="preserve"> ilmoittaa </w:t>
      </w:r>
      <w:r w:rsidR="00B23052">
        <w:t>t</w:t>
      </w:r>
      <w:r w:rsidRPr="00575568">
        <w:t xml:space="preserve">ilaajalle viipymättä kaikista rekisteröityjen pyynnöistä, jotka koskevat rekisteröidyn oikeuksien käyttämistä. </w:t>
      </w:r>
      <w:r w:rsidR="001751A6">
        <w:t>Palveluntuottaja</w:t>
      </w:r>
      <w:r w:rsidRPr="00575568">
        <w:t xml:space="preserve"> ei itse vastaa näihin pyyntöihin. </w:t>
      </w:r>
      <w:r w:rsidR="001751A6">
        <w:t>Palveluntuottaja</w:t>
      </w:r>
      <w:r w:rsidRPr="00575568">
        <w:t xml:space="preserve"> avustaa </w:t>
      </w:r>
      <w:r w:rsidRPr="00E31A06">
        <w:t>sovitulla tavalla</w:t>
      </w:r>
      <w:r w:rsidR="00E24A66">
        <w:t xml:space="preserve"> </w:t>
      </w:r>
      <w:r w:rsidR="00B23052">
        <w:t>t</w:t>
      </w:r>
      <w:r w:rsidRPr="00575568">
        <w:t xml:space="preserve">ilaajaa, jotta </w:t>
      </w:r>
      <w:r w:rsidR="00B23052">
        <w:t>t</w:t>
      </w:r>
      <w:r w:rsidRPr="00575568">
        <w:t xml:space="preserve">ilaaja pystyy täyttämään velvollisuutensa vastata näihin pyyntöihin. Pyynnöt voivat edellyttää </w:t>
      </w:r>
      <w:r w:rsidR="00B23052">
        <w:t>p</w:t>
      </w:r>
      <w:r w:rsidR="00704127">
        <w:t>alveluntuottajalta</w:t>
      </w:r>
      <w:r w:rsidRPr="00575568">
        <w:t xml:space="preserve"> esimerkiksi avustamista rekisteröidylle tiedottamisessa ja viestinnässä, rekisteröidyn pääsyoikeuden toteuttamisessa, henkilötietojen oikaisemisessa tai poistamisessa, käsittelyn rajoittamisen toteuttamisessa tai rekisteröidyn omien henkilötietojen siirtämisessä järjestelmästä toiseen. </w:t>
      </w:r>
      <w:r w:rsidRPr="00CE6204">
        <w:t>Ellei mainittujen tehtävien sisältymisestä palvelun hintoihin</w:t>
      </w:r>
      <w:r w:rsidR="001A6665" w:rsidRPr="00CE6204">
        <w:t xml:space="preserve"> ole erikseen sovittu</w:t>
      </w:r>
      <w:r w:rsidRPr="00CE6204">
        <w:t xml:space="preserve">, </w:t>
      </w:r>
      <w:r w:rsidR="00B23052" w:rsidRPr="00CE6204">
        <w:t>p</w:t>
      </w:r>
      <w:r w:rsidR="00A536F1" w:rsidRPr="00CE6204">
        <w:t>alveluntuottajalla</w:t>
      </w:r>
      <w:r w:rsidRPr="00CE6204">
        <w:t xml:space="preserve"> on oikeus laskuttaa </w:t>
      </w:r>
      <w:r w:rsidR="00B23052" w:rsidRPr="00CE6204">
        <w:t>t</w:t>
      </w:r>
      <w:r w:rsidRPr="00CE6204">
        <w:t xml:space="preserve">ilaajaa </w:t>
      </w:r>
      <w:r w:rsidRPr="00CE6204">
        <w:lastRenderedPageBreak/>
        <w:t xml:space="preserve">sovituilla henkilötyön hinnoilla, jos avustaminen aiheuttaa lisäkuluja </w:t>
      </w:r>
      <w:r w:rsidR="008E387E" w:rsidRPr="00CE6204">
        <w:t>p</w:t>
      </w:r>
      <w:r w:rsidR="00B91DCF" w:rsidRPr="00CE6204">
        <w:t>alveluntuo</w:t>
      </w:r>
      <w:r w:rsidRPr="00CE6204">
        <w:t xml:space="preserve">ttajalle. </w:t>
      </w:r>
      <w:r w:rsidR="00B91DCF" w:rsidRPr="00CE6204">
        <w:t>Palveluntuottaja</w:t>
      </w:r>
      <w:r w:rsidRPr="00CE6204">
        <w:t xml:space="preserve"> on velvollinen ennakolta ilmoittamaan </w:t>
      </w:r>
      <w:r w:rsidR="00CD1992" w:rsidRPr="00CE6204">
        <w:t>t</w:t>
      </w:r>
      <w:r w:rsidRPr="00CE6204">
        <w:t>ilaajalle mahdollisesti aiheutuvista lisäkuluista.</w:t>
      </w:r>
      <w:r w:rsidR="00C10F46" w:rsidRPr="00CE6204">
        <w:t xml:space="preserve"> </w:t>
      </w:r>
    </w:p>
    <w:p w14:paraId="0AEF3356" w14:textId="04B9F895" w:rsidR="0018370A" w:rsidRPr="00786CF5" w:rsidRDefault="008E0E29" w:rsidP="00052468">
      <w:pPr>
        <w:pStyle w:val="Leipteksti1"/>
      </w:pPr>
      <w:r w:rsidRPr="001B3D3E">
        <w:t>4.</w:t>
      </w:r>
      <w:r w:rsidR="00673D3C" w:rsidRPr="001B3D3E">
        <w:t>8</w:t>
      </w:r>
      <w:r w:rsidRPr="001B3D3E">
        <w:t xml:space="preserve"> </w:t>
      </w:r>
      <w:r w:rsidR="00187E7C">
        <w:t>Palveluntuottajan</w:t>
      </w:r>
      <w:r w:rsidRPr="001B3D3E">
        <w:t xml:space="preserve"> on henkilötietojen käsittelijänä ylläpidettävä tietosuoja-asetuksen 30 artiklan 2 kohdassa tarkoitettua selostetta kaikista </w:t>
      </w:r>
      <w:r w:rsidR="0012320B">
        <w:t>t</w:t>
      </w:r>
      <w:r w:rsidRPr="001B3D3E">
        <w:t xml:space="preserve">ilaajan lukuun suoritettavista käsittelytoimista. Selosteen tulee sisältää tietosuoja-asetuksen 30 artiklan 2 kohdan a-e alakohdissa mainitut tiedot. </w:t>
      </w:r>
      <w:r w:rsidR="00642634" w:rsidRPr="00786CF5">
        <w:t xml:space="preserve">Palveluntuottajan tulee toimittaa seloste </w:t>
      </w:r>
      <w:r w:rsidR="0012320B" w:rsidRPr="00786CF5">
        <w:t>t</w:t>
      </w:r>
      <w:r w:rsidR="00642634" w:rsidRPr="00786CF5">
        <w:t xml:space="preserve">ilaajan pyynnöstä </w:t>
      </w:r>
      <w:r w:rsidR="0012320B" w:rsidRPr="00786CF5">
        <w:t>t</w:t>
      </w:r>
      <w:r w:rsidR="00642634" w:rsidRPr="00786CF5">
        <w:t xml:space="preserve">ilaajalle. </w:t>
      </w:r>
    </w:p>
    <w:p w14:paraId="35C75990" w14:textId="365BB732" w:rsidR="00AF2554" w:rsidRPr="009C6699" w:rsidRDefault="001F6CA6" w:rsidP="00052468">
      <w:pPr>
        <w:pStyle w:val="Leipteksti1"/>
      </w:pPr>
      <w:r w:rsidRPr="001B3D3E">
        <w:t xml:space="preserve">4.9 </w:t>
      </w:r>
      <w:r w:rsidR="0062315D">
        <w:t>Palveluntuottaja</w:t>
      </w:r>
      <w:r w:rsidR="00AF2554" w:rsidRPr="001B3D3E">
        <w:t xml:space="preserve"> vastaa siitä, että se on toimiessaan sosiaali- ja terveydenhuollon asiakastietojen käsittelystä annetun lain (703/2023) 3 §:n mukaisena </w:t>
      </w:r>
      <w:r w:rsidR="00AF2554" w:rsidRPr="009C6699">
        <w:t xml:space="preserve">palvelunantajana tai välittäjänä, tehnyt </w:t>
      </w:r>
      <w:r w:rsidR="005D288F" w:rsidRPr="009C6699">
        <w:t>kyseisen</w:t>
      </w:r>
      <w:r w:rsidR="00AF2554" w:rsidRPr="009C6699">
        <w:t xml:space="preserve"> lain 77 §:n mukaisen tietoturvasuunnitelman. </w:t>
      </w:r>
    </w:p>
    <w:p w14:paraId="3833B29E" w14:textId="0287A27B" w:rsidR="00516B17" w:rsidRDefault="00516B17" w:rsidP="00052468">
      <w:pPr>
        <w:pStyle w:val="Leipteksti1"/>
      </w:pPr>
      <w:r w:rsidRPr="009C6699">
        <w:t>4.</w:t>
      </w:r>
      <w:r w:rsidR="001F6CA6" w:rsidRPr="009C6699">
        <w:t>10</w:t>
      </w:r>
      <w:r w:rsidRPr="009C6699">
        <w:t xml:space="preserve"> Näissä ehdoissa kuvatuista </w:t>
      </w:r>
      <w:r w:rsidR="00BC2443">
        <w:t>p</w:t>
      </w:r>
      <w:r w:rsidR="0062315D">
        <w:t>alveluntuottajan</w:t>
      </w:r>
      <w:r w:rsidRPr="009C6699">
        <w:t xml:space="preserve"> velvollisuuksista ja niihin liittyvistä toimenpiteistä ei suoriteta erillistä korvausta, ellei </w:t>
      </w:r>
      <w:r w:rsidR="00BC2443" w:rsidRPr="00D4435C">
        <w:t>s</w:t>
      </w:r>
      <w:r w:rsidR="00B30E1C" w:rsidRPr="00D4435C">
        <w:t>opija</w:t>
      </w:r>
      <w:r w:rsidR="006F469D" w:rsidRPr="00D4435C">
        <w:t>puolten kesken</w:t>
      </w:r>
      <w:r w:rsidR="00A369F3" w:rsidRPr="00D4435C">
        <w:t xml:space="preserve"> </w:t>
      </w:r>
      <w:r w:rsidR="00A369F3" w:rsidRPr="009C6699">
        <w:t xml:space="preserve">ole </w:t>
      </w:r>
      <w:r w:rsidRPr="009C6699">
        <w:t xml:space="preserve">toisin sovittu </w:t>
      </w:r>
      <w:r w:rsidRPr="008C27B9">
        <w:t>tai näiden ehtojen kohdasta 4.</w:t>
      </w:r>
      <w:r w:rsidR="00673D3C" w:rsidRPr="008C27B9">
        <w:t>7</w:t>
      </w:r>
      <w:r w:rsidRPr="008C27B9">
        <w:t xml:space="preserve"> muuta ilmene</w:t>
      </w:r>
      <w:r w:rsidRPr="009C6699">
        <w:t xml:space="preserve">. </w:t>
      </w:r>
    </w:p>
    <w:p w14:paraId="4E0F32DE" w14:textId="77777777" w:rsidR="00513C41" w:rsidRPr="009C6699" w:rsidRDefault="00513C41" w:rsidP="00052468">
      <w:pPr>
        <w:pStyle w:val="Leipteksti1"/>
      </w:pPr>
    </w:p>
    <w:p w14:paraId="5E208E55" w14:textId="77777777" w:rsidR="00237E17" w:rsidRPr="001D7C19" w:rsidRDefault="00237E17" w:rsidP="001D7C19">
      <w:pPr>
        <w:pStyle w:val="Otsikko2"/>
      </w:pPr>
      <w:bookmarkStart w:id="11" w:name="_Toc215576103"/>
      <w:r w:rsidRPr="001D7C19">
        <w:t>5 Tilaajan ohjeet</w:t>
      </w:r>
      <w:bookmarkEnd w:id="11"/>
    </w:p>
    <w:p w14:paraId="22625D6A" w14:textId="44ADD975" w:rsidR="00237E17" w:rsidRDefault="00237E17" w:rsidP="00237E17">
      <w:pPr>
        <w:pStyle w:val="Leipteksti1"/>
      </w:pPr>
      <w:r>
        <w:t>5.</w:t>
      </w:r>
      <w:r w:rsidR="00E06A8A">
        <w:t>1</w:t>
      </w:r>
      <w:r>
        <w:t xml:space="preserve"> Tilaajalla on oikeus antaa </w:t>
      </w:r>
      <w:r w:rsidR="006B0692">
        <w:t>p</w:t>
      </w:r>
      <w:r w:rsidR="008D22FF">
        <w:t>alveluntuottajalle</w:t>
      </w:r>
      <w:r>
        <w:t xml:space="preserve"> </w:t>
      </w:r>
      <w:r w:rsidR="006B0692">
        <w:t>t</w:t>
      </w:r>
      <w:r>
        <w:t xml:space="preserve">ilaajan henkilötietojen käsittelyä koskevia sitovia kirjallisia ohjeita. Tilaaja vastaa ohjeiden ylläpidosta ja saatavuudesta. </w:t>
      </w:r>
      <w:r w:rsidR="008D22FF">
        <w:t>Palveluntuottaja</w:t>
      </w:r>
      <w:r>
        <w:t xml:space="preserve"> ilmoittaa ilman aiheetonta viivytystä </w:t>
      </w:r>
      <w:r w:rsidR="006B0692">
        <w:t>t</w:t>
      </w:r>
      <w:r>
        <w:t xml:space="preserve">ilaajalle, jos </w:t>
      </w:r>
      <w:r w:rsidR="006B0692">
        <w:t>t</w:t>
      </w:r>
      <w:r>
        <w:t xml:space="preserve">ilaajan antamat ohjeet ovat puutteellisia tai jos </w:t>
      </w:r>
      <w:r w:rsidR="006B0692">
        <w:t>p</w:t>
      </w:r>
      <w:r w:rsidR="00AB2B11">
        <w:t>alveluntuottaja</w:t>
      </w:r>
      <w:r>
        <w:t xml:space="preserve"> epäilee niitä lainvastaisiksi.</w:t>
      </w:r>
    </w:p>
    <w:p w14:paraId="5331DDA5" w14:textId="6C6E39A8" w:rsidR="00237E17" w:rsidRPr="004556F0" w:rsidRDefault="00237E17" w:rsidP="004556F0">
      <w:pPr>
        <w:pStyle w:val="Leipteksti1"/>
        <w:rPr>
          <w:strike/>
        </w:rPr>
      </w:pPr>
      <w:r>
        <w:t>5.</w:t>
      </w:r>
      <w:r w:rsidR="00C9549C">
        <w:t>2</w:t>
      </w:r>
      <w:r>
        <w:t xml:space="preserve"> Tilaajalla on oikeus muuttaa, täydentää ja päivittää </w:t>
      </w:r>
      <w:r w:rsidR="006B0692">
        <w:t>p</w:t>
      </w:r>
      <w:r w:rsidR="00633BC7">
        <w:t>alveluntuottajalle</w:t>
      </w:r>
      <w:r>
        <w:t xml:space="preserve"> antamiaan </w:t>
      </w:r>
      <w:r w:rsidR="006B0692">
        <w:t>t</w:t>
      </w:r>
      <w:r>
        <w:t>ilaajan henkilötietojen käsittelyä koskevia ohjeita</w:t>
      </w:r>
      <w:r w:rsidR="00586818" w:rsidRPr="00586818">
        <w:t>.</w:t>
      </w:r>
      <w:r w:rsidR="004556F0" w:rsidRPr="004556F0">
        <w:rPr>
          <w:strike/>
        </w:rPr>
        <w:t xml:space="preserve"> </w:t>
      </w:r>
    </w:p>
    <w:p w14:paraId="278D079C" w14:textId="77777777" w:rsidR="00A37D11" w:rsidRDefault="00A37D11" w:rsidP="00237E17">
      <w:pPr>
        <w:pStyle w:val="Leipteksti1"/>
      </w:pPr>
    </w:p>
    <w:p w14:paraId="492AE7A5" w14:textId="0D71A393" w:rsidR="00644074" w:rsidRPr="001D7C19" w:rsidRDefault="00644074" w:rsidP="001D7C19">
      <w:pPr>
        <w:pStyle w:val="Otsikko2"/>
      </w:pPr>
      <w:bookmarkStart w:id="12" w:name="_Toc215576104"/>
      <w:r w:rsidRPr="001D7C19">
        <w:lastRenderedPageBreak/>
        <w:t xml:space="preserve">6 Alihankkijat, jotka käsittelevät </w:t>
      </w:r>
      <w:r w:rsidR="00822B76">
        <w:t>t</w:t>
      </w:r>
      <w:r w:rsidRPr="001D7C19">
        <w:t>ilaajan henkilötietoja</w:t>
      </w:r>
      <w:bookmarkEnd w:id="12"/>
    </w:p>
    <w:p w14:paraId="3F28AA8D" w14:textId="373CCDA7" w:rsidR="00CF3E01" w:rsidRDefault="00644074" w:rsidP="00CF3E01">
      <w:pPr>
        <w:pStyle w:val="Leipteksti1"/>
      </w:pPr>
      <w:r>
        <w:t xml:space="preserve">6.1 </w:t>
      </w:r>
      <w:r w:rsidR="00CF3E01" w:rsidRPr="00CF3E01">
        <w:t xml:space="preserve">Alihankkijan käyttäminen edellyttää </w:t>
      </w:r>
      <w:r w:rsidR="00077A25">
        <w:t>t</w:t>
      </w:r>
      <w:r w:rsidR="00CF3E01" w:rsidRPr="00CF3E01">
        <w:t xml:space="preserve">ilaajan </w:t>
      </w:r>
      <w:r w:rsidR="004204FC">
        <w:t>etukäteen</w:t>
      </w:r>
      <w:r w:rsidR="00CF3E01" w:rsidRPr="00CF3E01">
        <w:t xml:space="preserve"> kirjallisesti antamaa lupaa.</w:t>
      </w:r>
    </w:p>
    <w:p w14:paraId="1F0A8A6E" w14:textId="383E9FB9" w:rsidR="002B1DD7" w:rsidRPr="00FD31D1" w:rsidRDefault="00644074" w:rsidP="00FD31D1">
      <w:pPr>
        <w:pStyle w:val="Leipteksti1"/>
        <w:rPr>
          <w:color w:val="FF0000"/>
        </w:rPr>
      </w:pPr>
      <w:r>
        <w:t xml:space="preserve">6.2 </w:t>
      </w:r>
      <w:r w:rsidR="00FD31D1" w:rsidRPr="00EC2DD2">
        <w:t xml:space="preserve">Palveluntuottaja sitoutuu huolehtimaan siitä, että näitä ehtoja noudatetaan myös käytettäessä alihankkijoita </w:t>
      </w:r>
      <w:r w:rsidR="00550167" w:rsidRPr="00EC2DD2">
        <w:t>t</w:t>
      </w:r>
      <w:r w:rsidR="00FD31D1" w:rsidRPr="00EC2DD2">
        <w:t xml:space="preserve">ilaajan henkilötietojen käsittelyyn. </w:t>
      </w:r>
      <w:r w:rsidR="00B14945">
        <w:t>Palveluntuottaja</w:t>
      </w:r>
      <w:r w:rsidRPr="00920AE3">
        <w:t xml:space="preserve"> tekee alihankkijan kanssa kirjallisen sopimuksen, jossa se sitouttaa käyttämänsä alihankkija</w:t>
      </w:r>
      <w:r w:rsidR="0083483E">
        <w:t xml:space="preserve">n </w:t>
      </w:r>
      <w:r w:rsidRPr="00920AE3">
        <w:t xml:space="preserve">noudattamaan omalta osaltaan kulloinkin voimassa olevaa tietosuojalainsäädäntöä, </w:t>
      </w:r>
      <w:r w:rsidR="00550167">
        <w:t>p</w:t>
      </w:r>
      <w:r w:rsidR="001D74AE">
        <w:t>alveluntuottajalle</w:t>
      </w:r>
      <w:r w:rsidRPr="00920AE3">
        <w:t xml:space="preserve"> asetettuja </w:t>
      </w:r>
      <w:r w:rsidR="00A21CB5">
        <w:t>tietosuoja</w:t>
      </w:r>
      <w:r w:rsidRPr="00920AE3">
        <w:t xml:space="preserve">velvoitteita sekä </w:t>
      </w:r>
      <w:r w:rsidR="00550167">
        <w:t>t</w:t>
      </w:r>
      <w:r w:rsidRPr="00920AE3">
        <w:t xml:space="preserve">ilaajan henkilötietojen käsittelyyn liittyviä ohjeita. </w:t>
      </w:r>
      <w:r w:rsidR="007C13A4">
        <w:t>Palveluntuottaja</w:t>
      </w:r>
      <w:r w:rsidR="00A04150" w:rsidRPr="00920AE3">
        <w:t xml:space="preserve"> toimittaa </w:t>
      </w:r>
      <w:r w:rsidR="00550167">
        <w:t>t</w:t>
      </w:r>
      <w:r w:rsidR="00A04150" w:rsidRPr="00920AE3">
        <w:t xml:space="preserve">ilaajan pyynnöstä </w:t>
      </w:r>
      <w:r w:rsidR="00550167">
        <w:t>t</w:t>
      </w:r>
      <w:r w:rsidR="00A04150" w:rsidRPr="00920AE3">
        <w:t xml:space="preserve">ilaajalle jäljennöksen edellä mainitusta sopimuksesta. </w:t>
      </w:r>
      <w:r w:rsidR="007C13A4">
        <w:t>Palveluntuottaja</w:t>
      </w:r>
      <w:r w:rsidRPr="00920AE3">
        <w:t xml:space="preserve"> varmistaa, että </w:t>
      </w:r>
      <w:r w:rsidR="000A085C" w:rsidRPr="00376E29">
        <w:t>näiden ehtojen</w:t>
      </w:r>
      <w:r w:rsidRPr="00376E29">
        <w:t xml:space="preserve"> mukainen</w:t>
      </w:r>
      <w:r w:rsidRPr="00920AE3">
        <w:t xml:space="preserve"> </w:t>
      </w:r>
      <w:r w:rsidR="00550167">
        <w:t>t</w:t>
      </w:r>
      <w:r w:rsidRPr="00920AE3">
        <w:t xml:space="preserve">ilaajan tarkastusoikeus voidaan ulottaa alihankkijaan. </w:t>
      </w:r>
    </w:p>
    <w:p w14:paraId="019021A9" w14:textId="52B4239B" w:rsidR="00644074" w:rsidRPr="00577DFD" w:rsidRDefault="00644074" w:rsidP="00644074">
      <w:pPr>
        <w:pStyle w:val="Leipteksti1"/>
        <w:rPr>
          <w:strike/>
          <w:color w:val="FF0000"/>
        </w:rPr>
      </w:pPr>
      <w:r>
        <w:t xml:space="preserve">6.3 </w:t>
      </w:r>
      <w:r w:rsidR="00BB7FB0">
        <w:t>Palveluntuottaja</w:t>
      </w:r>
      <w:r>
        <w:t xml:space="preserve"> vastaa käyttämänsä alihankkijan osuudesta kuin omastaan. </w:t>
      </w:r>
      <w:r w:rsidR="00BB7FB0">
        <w:t>Palveluntuo</w:t>
      </w:r>
      <w:r>
        <w:t xml:space="preserve">ttaja vastaa siitä, että alihankkija noudattaa omalta osaltaan henkilötietojen käsittelijälle asetettuja velvoitteita. </w:t>
      </w:r>
      <w:r w:rsidRPr="00F55A99">
        <w:t xml:space="preserve">Jos </w:t>
      </w:r>
      <w:r w:rsidR="003D1E39">
        <w:t>t</w:t>
      </w:r>
      <w:r w:rsidRPr="00F55A99">
        <w:t xml:space="preserve">ilaaja perustellusti katsoo, että </w:t>
      </w:r>
      <w:r w:rsidR="003D1E39">
        <w:t>p</w:t>
      </w:r>
      <w:r w:rsidR="00BB7FB0" w:rsidRPr="00F55A99">
        <w:t>alveluntuottajan</w:t>
      </w:r>
      <w:r w:rsidRPr="00F55A99">
        <w:t xml:space="preserve"> alihankkija ei täytä tietosuojavelvoitteitaan, </w:t>
      </w:r>
      <w:r w:rsidR="003D1E39">
        <w:t>t</w:t>
      </w:r>
      <w:r w:rsidRPr="00F55A99">
        <w:t xml:space="preserve">ilaajalla on oikeus vaatia </w:t>
      </w:r>
      <w:r w:rsidR="003D1E39">
        <w:t>p</w:t>
      </w:r>
      <w:r w:rsidR="00BB7FB0" w:rsidRPr="00F55A99">
        <w:t>alveluntuottajaa</w:t>
      </w:r>
      <w:r w:rsidRPr="00F55A99">
        <w:t xml:space="preserve"> vaihtamaan alihankkijaa. </w:t>
      </w:r>
      <w:r w:rsidRPr="007C7A4E">
        <w:t xml:space="preserve">Jos </w:t>
      </w:r>
      <w:r w:rsidR="003D1E39">
        <w:t>p</w:t>
      </w:r>
      <w:r w:rsidR="00362C69" w:rsidRPr="007C7A4E">
        <w:t>alveluntuottaja</w:t>
      </w:r>
      <w:r w:rsidRPr="007C7A4E">
        <w:t xml:space="preserve"> ei pysty kohtuullisessa ajassa esittämään korvaavaa alihankkijaa, jonka </w:t>
      </w:r>
      <w:r w:rsidR="003D1E39">
        <w:t>t</w:t>
      </w:r>
      <w:r w:rsidRPr="007C7A4E">
        <w:t xml:space="preserve">ilaaja hyväksyy, </w:t>
      </w:r>
      <w:r w:rsidR="003D1E39">
        <w:t>t</w:t>
      </w:r>
      <w:r w:rsidRPr="007C7A4E">
        <w:t xml:space="preserve">ilaajalla on oikeus irtisanoa sopimus päättymään </w:t>
      </w:r>
      <w:r w:rsidR="00D6285C" w:rsidRPr="007C7A4E">
        <w:t>yhden (</w:t>
      </w:r>
      <w:r w:rsidR="00A111ED" w:rsidRPr="007C7A4E">
        <w:t>1</w:t>
      </w:r>
      <w:r w:rsidR="00D6285C" w:rsidRPr="007C7A4E">
        <w:t>)</w:t>
      </w:r>
      <w:r w:rsidRPr="007C7A4E">
        <w:t xml:space="preserve"> kuukauden </w:t>
      </w:r>
      <w:r w:rsidRPr="00EC2DD2">
        <w:t>irtisanomisajalla</w:t>
      </w:r>
      <w:r w:rsidR="00317BA8" w:rsidRPr="00EC2DD2">
        <w:t xml:space="preserve"> sääntökirjassa mahdollisesti olevasta pidemmästä irtisanomisajasta riippumatta</w:t>
      </w:r>
      <w:r w:rsidR="00A111ED" w:rsidRPr="00EC2DD2">
        <w:t xml:space="preserve">, elleivät </w:t>
      </w:r>
      <w:r w:rsidR="003D1E39">
        <w:t>s</w:t>
      </w:r>
      <w:r w:rsidR="00D6285C" w:rsidRPr="007C7A4E">
        <w:t>opija</w:t>
      </w:r>
      <w:r w:rsidR="00A111ED" w:rsidRPr="007C7A4E">
        <w:t xml:space="preserve">puolet </w:t>
      </w:r>
      <w:r w:rsidR="00A111ED" w:rsidRPr="003D1E39">
        <w:t>erikseen</w:t>
      </w:r>
      <w:r w:rsidR="00A111ED" w:rsidRPr="007C7A4E">
        <w:t xml:space="preserve"> sovi tätä pidemmästä irtisanomisajasta</w:t>
      </w:r>
      <w:r w:rsidR="00212D59" w:rsidRPr="007C7A4E">
        <w:t>.</w:t>
      </w:r>
      <w:r w:rsidRPr="007C7A4E">
        <w:t xml:space="preserve"> </w:t>
      </w:r>
    </w:p>
    <w:p w14:paraId="5DA21D41" w14:textId="47E13922" w:rsidR="00543B75" w:rsidRPr="00896C70" w:rsidRDefault="00644074" w:rsidP="00644074">
      <w:pPr>
        <w:pStyle w:val="Leipteksti1"/>
        <w:rPr>
          <w:i/>
          <w:iCs/>
          <w:color w:val="FF0000"/>
        </w:rPr>
      </w:pPr>
      <w:r>
        <w:t xml:space="preserve">6.4 </w:t>
      </w:r>
      <w:r w:rsidRPr="009F5297">
        <w:t xml:space="preserve">Tilaajan henkilötietojen käsittelyyn osallistuvan alihankkijan muutoksesta on ilmoitettava </w:t>
      </w:r>
      <w:r w:rsidR="00706457">
        <w:t>t</w:t>
      </w:r>
      <w:r w:rsidRPr="009F5297">
        <w:t>ilaajalle etukäteen</w:t>
      </w:r>
      <w:r w:rsidR="004068BB" w:rsidRPr="009F5297">
        <w:t xml:space="preserve"> kirjallisesti</w:t>
      </w:r>
      <w:r w:rsidRPr="009F5297">
        <w:t xml:space="preserve">. </w:t>
      </w:r>
      <w:r w:rsidR="00F65329" w:rsidRPr="009F5297">
        <w:t xml:space="preserve">Ilmoituksen tulee sisältää tieto alihankkijoista, joita </w:t>
      </w:r>
      <w:r w:rsidR="00706457">
        <w:t>p</w:t>
      </w:r>
      <w:r w:rsidR="0089207E" w:rsidRPr="009F5297">
        <w:t>alveluntuottajan</w:t>
      </w:r>
      <w:r w:rsidR="00F65329" w:rsidRPr="009F5297">
        <w:t xml:space="preserve"> on tarkoitus käyttää sekä kuvaus siitä, mitä </w:t>
      </w:r>
      <w:r w:rsidR="00706457">
        <w:t>t</w:t>
      </w:r>
      <w:r w:rsidR="00F65329" w:rsidRPr="009F5297">
        <w:t xml:space="preserve">ilaajan henkilötietoja ja miten alihankkijan on tarkoitus käsitellä. </w:t>
      </w:r>
      <w:r w:rsidR="0052094B" w:rsidRPr="009F5297">
        <w:t xml:space="preserve">Ilmoituksessa tulee </w:t>
      </w:r>
      <w:r w:rsidR="00C933A6" w:rsidRPr="009F5297">
        <w:t xml:space="preserve">myös </w:t>
      </w:r>
      <w:r w:rsidR="0052094B" w:rsidRPr="009F5297">
        <w:t>kuvata</w:t>
      </w:r>
      <w:r w:rsidR="00C933A6" w:rsidRPr="009F5297">
        <w:t xml:space="preserve">, miten alihankkija käsittelee </w:t>
      </w:r>
      <w:r w:rsidR="00706457">
        <w:t>t</w:t>
      </w:r>
      <w:r w:rsidR="00C933A6" w:rsidRPr="009F5297">
        <w:t>ilaajan henkilötietoja tietosuojalainsäädännön mukaisesti ja että se antaa riittävät takeet tietosuojalainsäädännön noudattamisesta.</w:t>
      </w:r>
    </w:p>
    <w:p w14:paraId="44B3E065" w14:textId="4676BCD0" w:rsidR="004F2FB2" w:rsidRDefault="00412C03" w:rsidP="00C92567">
      <w:pPr>
        <w:pStyle w:val="Leipteksti1"/>
        <w:rPr>
          <w:i/>
          <w:iCs/>
          <w:strike/>
        </w:rPr>
      </w:pPr>
      <w:r w:rsidRPr="009F5297">
        <w:lastRenderedPageBreak/>
        <w:t xml:space="preserve">Tilaajan on hyväksyttävä ehdotetut alihankkijan muutokset ennen niiden </w:t>
      </w:r>
      <w:r w:rsidR="008A574C" w:rsidRPr="009F5297">
        <w:t xml:space="preserve">mahdollista </w:t>
      </w:r>
      <w:r w:rsidRPr="009F5297">
        <w:t xml:space="preserve">käyttöönottoa. </w:t>
      </w:r>
      <w:r w:rsidR="00644074" w:rsidRPr="009F5297">
        <w:t xml:space="preserve">Tilaajalla on oikeus perustellusta syystä vastustaa ehdotettua alihankkijaa. Jos </w:t>
      </w:r>
      <w:r w:rsidR="008E5FD8">
        <w:t>t</w:t>
      </w:r>
      <w:r w:rsidR="00644074" w:rsidRPr="009F5297">
        <w:t xml:space="preserve">ilaaja vastustaa ehdotettuja muutoksia, sen on ilmoitettava vastustamisesta kirjallisesti </w:t>
      </w:r>
      <w:r w:rsidR="008E5FD8">
        <w:t>p</w:t>
      </w:r>
      <w:r w:rsidR="00896DA5" w:rsidRPr="009F5297">
        <w:t>alveluntuottaj</w:t>
      </w:r>
      <w:r w:rsidR="00CC6AFE" w:rsidRPr="009F5297">
        <w:t>alle</w:t>
      </w:r>
      <w:r w:rsidR="00644074" w:rsidRPr="009F5297">
        <w:t xml:space="preserve">. </w:t>
      </w:r>
      <w:r w:rsidR="00A24369" w:rsidRPr="009F5297">
        <w:t xml:space="preserve">Jos </w:t>
      </w:r>
      <w:r w:rsidR="008E5FD8">
        <w:t>p</w:t>
      </w:r>
      <w:r w:rsidR="00F82B6C" w:rsidRPr="009F5297">
        <w:t>alveluntuottaja</w:t>
      </w:r>
      <w:r w:rsidR="00A24369" w:rsidRPr="009F5297">
        <w:t xml:space="preserve"> ei pysty kohtuullisessa ajassa esittämään korvaavaa alihankkijaa, jonka </w:t>
      </w:r>
      <w:r w:rsidR="008E5FD8">
        <w:t>t</w:t>
      </w:r>
      <w:r w:rsidR="00A24369" w:rsidRPr="009F5297">
        <w:t xml:space="preserve">ilaaja hyväksyy, </w:t>
      </w:r>
      <w:r w:rsidR="008E5FD8">
        <w:t>t</w:t>
      </w:r>
      <w:r w:rsidR="00A24369" w:rsidRPr="009F5297">
        <w:t>ilaajalla on oikeus irtisanoa sopimus päättymään yhden (1) kuukauden irtisanomisajalla</w:t>
      </w:r>
      <w:r w:rsidR="00305EB5" w:rsidRPr="00305EB5">
        <w:t xml:space="preserve"> </w:t>
      </w:r>
      <w:r w:rsidR="00305EB5" w:rsidRPr="00EC2DD2">
        <w:t>sääntökirjassa mahdollisesti olevasta pidemmästä irtisanomisajasta riippumatta</w:t>
      </w:r>
      <w:r w:rsidR="00A24369" w:rsidRPr="00EC2DD2">
        <w:t xml:space="preserve">, elleivät </w:t>
      </w:r>
      <w:r w:rsidR="00C92567">
        <w:t>s</w:t>
      </w:r>
      <w:r w:rsidR="00A24369" w:rsidRPr="009F5297">
        <w:t>opijapuolet erikseen sovi tätä pidemmästä irtisanomisajasta.</w:t>
      </w:r>
      <w:r w:rsidR="00A24369" w:rsidRPr="009F5297">
        <w:rPr>
          <w:i/>
          <w:iCs/>
        </w:rPr>
        <w:t xml:space="preserve"> </w:t>
      </w:r>
    </w:p>
    <w:p w14:paraId="62CFF93F" w14:textId="77777777" w:rsidR="00C92567" w:rsidRDefault="00C92567" w:rsidP="00C92567">
      <w:pPr>
        <w:pStyle w:val="Leipteksti1"/>
      </w:pPr>
    </w:p>
    <w:p w14:paraId="655CBE9B" w14:textId="5450C9A3" w:rsidR="00A51400" w:rsidRPr="009C075E" w:rsidRDefault="00391CF5" w:rsidP="009C075E">
      <w:pPr>
        <w:pStyle w:val="Otsikko2"/>
      </w:pPr>
      <w:bookmarkStart w:id="13" w:name="_Toc215576105"/>
      <w:r w:rsidRPr="009C075E">
        <w:t>7 Henkilötietojen käsittelyn sijainti</w:t>
      </w:r>
      <w:bookmarkEnd w:id="13"/>
    </w:p>
    <w:p w14:paraId="1C384549" w14:textId="5EA5E17C" w:rsidR="00992F4D" w:rsidRPr="00AB449C" w:rsidRDefault="00A51400" w:rsidP="00FA0380">
      <w:pPr>
        <w:pStyle w:val="Leipteksti1"/>
      </w:pPr>
      <w:r w:rsidRPr="002A2808">
        <w:t xml:space="preserve">7.1 </w:t>
      </w:r>
      <w:r w:rsidR="00EF43F4">
        <w:t>Palveluntuottaja</w:t>
      </w:r>
      <w:r w:rsidRPr="002A2808">
        <w:t xml:space="preserve"> ei saa käsitellä tilaajan henkilötietoja Euroopan talousalueen (ETA) ulkopuolella.</w:t>
      </w:r>
      <w:r w:rsidR="00017B78" w:rsidRPr="002A2808">
        <w:t xml:space="preserve"> </w:t>
      </w:r>
      <w:r w:rsidR="003E7D17">
        <w:t>Henkilötietojen käsittelyllä tarkoitetaan myös pääsyn mahdollistamista tilaajan henkilötietoihin esimerkiksi hallinta- ja valvontayhteyden välityksellä.</w:t>
      </w:r>
    </w:p>
    <w:p w14:paraId="0A6A2A29" w14:textId="131C3FC8" w:rsidR="000450A7" w:rsidRPr="00C006C3" w:rsidRDefault="00FA0380" w:rsidP="00FA0380">
      <w:pPr>
        <w:pStyle w:val="Leipteksti1"/>
      </w:pPr>
      <w:r w:rsidRPr="002A2808">
        <w:t xml:space="preserve">7.2 </w:t>
      </w:r>
      <w:r w:rsidR="000450A7" w:rsidRPr="00C006C3">
        <w:t>Jos palveluntuottaja pyytää tilaajalta etukäteen lupaa käsitellä tilaajan henkilötietoja ETA-alueen ulkopuolella, tilaaja voi perustellusta syystä myöntää palveluntuottajalle luvan käsitellä henkilötietoja ETA-alueen ulkopuolella. Lupa myönnetään kirjallisesti ja siinä tulee kuvata, mitä tilaajan henkilötietoja ja miten palveluntuottajalla on oikeus käsitellä ETA-alueen ulkopuolella. Lisäksi luvan tulee sisältää tieto valtioista, joissa palveluntuottajalla on oikeus käsitellä henkilötietoja, sekä kunkin valtion osalta erikseen tiedot siirtomekanismeista ja mahdollisista lisäsuojatoimenpiteistä, joiden perusteella siirto voidaan toteuttaa.</w:t>
      </w:r>
    </w:p>
    <w:p w14:paraId="6C277F3A" w14:textId="48E066DF" w:rsidR="00257C6F" w:rsidRPr="00341C8D" w:rsidRDefault="00FA0380" w:rsidP="00391CF5">
      <w:pPr>
        <w:pStyle w:val="Leipteksti1"/>
      </w:pPr>
      <w:r w:rsidRPr="002A2808">
        <w:t xml:space="preserve">7.3 Kohdassa 7.2 tarkoitettu pyyntö esitetään kirjallisesti </w:t>
      </w:r>
      <w:r w:rsidR="00580C01" w:rsidRPr="002A2808">
        <w:t xml:space="preserve">ja </w:t>
      </w:r>
      <w:r w:rsidR="00A42AE7">
        <w:t>sen</w:t>
      </w:r>
      <w:r w:rsidRPr="002A2808">
        <w:t xml:space="preserve"> tulee sisältää kuvaus siitä, mitä tilaajan henkilötietoja ja miten </w:t>
      </w:r>
      <w:r w:rsidR="0041688A">
        <w:t>palveluntuo</w:t>
      </w:r>
      <w:r w:rsidRPr="002A2808">
        <w:t xml:space="preserve">ttajan on tarkoitus käsitellä ETA-alueen ulkopuolella. </w:t>
      </w:r>
      <w:r w:rsidR="00DB3F84" w:rsidRPr="002A2808">
        <w:t>Lisäksi p</w:t>
      </w:r>
      <w:r w:rsidRPr="002A2808">
        <w:t xml:space="preserve">yynnön tulee sisältää tieto niistä ETA-alueen ulkopuolisista valtioista, joissa tilaajan henkilötietoja on tarkoitus käsitellä, sekä tiedot käytettävistä siirtomekanismeista ja mahdollisista lisäsuojatoimenpiteistä kunkin valtion osalta erikseen. Lisäksi </w:t>
      </w:r>
      <w:r w:rsidR="0041688A">
        <w:t>palveluntuo</w:t>
      </w:r>
      <w:r w:rsidRPr="002A2808">
        <w:t xml:space="preserve">ttaja toimittaa tilaajalle hyväksyttäväksi laatimansa tilaajan henkilötietojen siirtoa </w:t>
      </w:r>
      <w:r w:rsidRPr="002A2808">
        <w:lastRenderedPageBreak/>
        <w:t>koskevan vaikutustenarvioinnin (transfer impact assessment, TIA) ennen kohdassa 7.2 tarkoitetun luvan mahdollista myöntämistä. Jos EU:n komissio on tehnyt kyseistä kolmatta maata, sen aluetta, tiettyä sektoria tai kansainvälistä järjestöä koskevan tietosuojan riittävyyspäätöksen, erillistä vaikutustenarviointia ei tarvitse tehdä.</w:t>
      </w:r>
      <w:r w:rsidR="00257C6F" w:rsidRPr="00257C6F">
        <w:t xml:space="preserve"> </w:t>
      </w:r>
      <w:r w:rsidR="001F1BE1" w:rsidRPr="00341C8D">
        <w:t>Jos tilaaja myöntää palveluntuottajalle luvan käsitellä tilaajan henkilötietoja ETA-alueen ulkopuolella, s</w:t>
      </w:r>
      <w:r w:rsidR="001C67B1" w:rsidRPr="00341C8D">
        <w:t>iirtoa koskeva vaikutustenarviointi tulee päivittää merkittävien muutosten yhteydessä.</w:t>
      </w:r>
    </w:p>
    <w:p w14:paraId="198343B7" w14:textId="77777777" w:rsidR="001D1614" w:rsidRDefault="001D1614" w:rsidP="00391CF5">
      <w:pPr>
        <w:pStyle w:val="Leipteksti1"/>
      </w:pPr>
    </w:p>
    <w:p w14:paraId="13053B2D" w14:textId="405EB1F4" w:rsidR="001D1614" w:rsidRPr="009C075E" w:rsidRDefault="001D1614" w:rsidP="009C075E">
      <w:pPr>
        <w:pStyle w:val="Otsikko2"/>
      </w:pPr>
      <w:bookmarkStart w:id="14" w:name="_Toc215576106"/>
      <w:r w:rsidRPr="009C075E">
        <w:t>8 Henkilöstöä koskevat vaatimukset</w:t>
      </w:r>
      <w:bookmarkEnd w:id="14"/>
    </w:p>
    <w:p w14:paraId="4ABBE6BE" w14:textId="745A0475" w:rsidR="001D1614" w:rsidRDefault="001D1614" w:rsidP="001D1614">
      <w:pPr>
        <w:pStyle w:val="Leipteksti1"/>
      </w:pPr>
      <w:r>
        <w:t xml:space="preserve">8.1 </w:t>
      </w:r>
      <w:r w:rsidR="000A40F0">
        <w:t>Palveluntuottaja</w:t>
      </w:r>
      <w:r>
        <w:t xml:space="preserve"> varmistaa, että kaikki sen alaisuudessa toimivat henkilöt</w:t>
      </w:r>
      <w:r w:rsidR="00915CB9">
        <w:t xml:space="preserve"> ja </w:t>
      </w:r>
      <w:r w:rsidR="00915CB9" w:rsidRPr="00AE6280">
        <w:t>alihankkijat</w:t>
      </w:r>
      <w:r>
        <w:t>, joilla on oikeus käsitellä tilaajan henkilötietoja</w:t>
      </w:r>
      <w:r w:rsidRPr="006A60DA">
        <w:t>, ovat tieto</w:t>
      </w:r>
      <w:r w:rsidR="008F5A4D">
        <w:t>i</w:t>
      </w:r>
      <w:r w:rsidRPr="006A60DA">
        <w:t xml:space="preserve">sia </w:t>
      </w:r>
      <w:r w:rsidRPr="00670CD9">
        <w:t xml:space="preserve">salassapitovelvollisuuden sisällöstä ja ovat sitoutuneet noudattamaan </w:t>
      </w:r>
      <w:r w:rsidR="00D5685D" w:rsidRPr="00670CD9">
        <w:t xml:space="preserve">palveluntuottajalle </w:t>
      </w:r>
      <w:r w:rsidR="00474DEF" w:rsidRPr="00670CD9">
        <w:t xml:space="preserve">sääntökirjassa </w:t>
      </w:r>
      <w:r w:rsidR="00D5685D" w:rsidRPr="00670CD9">
        <w:t xml:space="preserve">asetettuja </w:t>
      </w:r>
      <w:r w:rsidRPr="00670CD9">
        <w:t xml:space="preserve">salassapitoehtoja </w:t>
      </w:r>
      <w:r>
        <w:t xml:space="preserve">tai heitä koskee lakisääteinen salassapitovelvollisuus. </w:t>
      </w:r>
    </w:p>
    <w:p w14:paraId="5E971C20" w14:textId="62B8585A" w:rsidR="001D1614" w:rsidRPr="00816693" w:rsidRDefault="001D1614" w:rsidP="001D1614">
      <w:pPr>
        <w:pStyle w:val="Leipteksti1"/>
      </w:pPr>
      <w:r>
        <w:t xml:space="preserve">8.2 </w:t>
      </w:r>
      <w:r w:rsidR="002D0485">
        <w:t>Palveluntuottaj</w:t>
      </w:r>
      <w:r>
        <w:t xml:space="preserve">a antaa henkilöstöllensä pääsyn tilaajan henkilötietoihin vain siinä määrin, kuin se on tarpeen </w:t>
      </w:r>
      <w:r w:rsidR="00F611E0" w:rsidRPr="00816693">
        <w:t xml:space="preserve">sääntökirjan mukaisen </w:t>
      </w:r>
      <w:r w:rsidR="00BD0CAB" w:rsidRPr="00816693">
        <w:t>palvelun tuottamiseksi</w:t>
      </w:r>
      <w:r w:rsidRPr="00816693">
        <w:t xml:space="preserve">. </w:t>
      </w:r>
      <w:r w:rsidR="00870413">
        <w:t>Palveluntuottaja</w:t>
      </w:r>
      <w:r>
        <w:t xml:space="preserve"> varmistaa, että jokainen sen alaisuudessa toimiva henkilö, jolla on pääsy tilaajan henkilötietoihin, on tietoinen tilaajan henkilötietojen käsittelyyn liittyvistä velvoitteistaan ja </w:t>
      </w:r>
      <w:r w:rsidR="006352C1" w:rsidRPr="00450D96">
        <w:t xml:space="preserve">käsittelee niitä ainoastaan </w:t>
      </w:r>
      <w:r w:rsidR="006352C1" w:rsidRPr="00816693">
        <w:t>palveluntuottajalle sääntökirjassa, näissä ehdoissa ja tilaajan antamissa ohjeissa asetettujen ehtojen mukaisesti.</w:t>
      </w:r>
    </w:p>
    <w:p w14:paraId="6DC7894B" w14:textId="77777777" w:rsidR="00692071" w:rsidRPr="006352C1" w:rsidRDefault="00692071" w:rsidP="001D1614">
      <w:pPr>
        <w:pStyle w:val="Leipteksti1"/>
        <w:rPr>
          <w:color w:val="FF0000"/>
        </w:rPr>
      </w:pPr>
    </w:p>
    <w:p w14:paraId="10A56FFF" w14:textId="086FC346" w:rsidR="00E063AB" w:rsidRPr="009C075E" w:rsidRDefault="00E063AB" w:rsidP="009C075E">
      <w:pPr>
        <w:pStyle w:val="Otsikko2"/>
      </w:pPr>
      <w:bookmarkStart w:id="15" w:name="_Toc215576107"/>
      <w:r w:rsidRPr="009C075E">
        <w:t>9 Henkilötietojen tietoturvaloukkaukset</w:t>
      </w:r>
      <w:bookmarkEnd w:id="15"/>
    </w:p>
    <w:p w14:paraId="35C6541E" w14:textId="756BF942" w:rsidR="00E063AB" w:rsidRDefault="00E063AB" w:rsidP="00E063AB">
      <w:pPr>
        <w:pStyle w:val="Leipteksti1"/>
      </w:pPr>
      <w:r>
        <w:t xml:space="preserve">9.1 </w:t>
      </w:r>
      <w:r w:rsidR="00E44B33">
        <w:t>Palveluntuottajan</w:t>
      </w:r>
      <w:r>
        <w:t xml:space="preserve"> on ilmoitettava tilaajalle kirjallisesti ilman aiheetonta viivytystä tietoonsa tulleesta tilaajan henkilötietojen tietoturvaloukkauksesta sovitusta palveluajasta riippumatta. Lisäksi </w:t>
      </w:r>
      <w:r w:rsidR="00E44B33">
        <w:t>palveluntuottajan</w:t>
      </w:r>
      <w:r>
        <w:t xml:space="preserve"> tulee ilmoittaa tilaajalle ilman aiheetonta viivytystä muista palvelun häiriö- tai ongelmatilanteista, joilla on tai voi olla vaikutuksia rekisteröityjen asemaan ja oikeuksiin. </w:t>
      </w:r>
      <w:r w:rsidR="00E44B33">
        <w:t>Palveluntuottajan</w:t>
      </w:r>
      <w:r>
        <w:t xml:space="preserve"> tulee auttaa tilaajaa varmistamaan, että käsittelyn </w:t>
      </w:r>
      <w:r>
        <w:lastRenderedPageBreak/>
        <w:t>turvallisuuteen ja tietoturvaloukkausilmoituksiin liittyviä velvollisuuksia noudatetaan.</w:t>
      </w:r>
    </w:p>
    <w:p w14:paraId="1495CB82" w14:textId="632D0A67" w:rsidR="00E063AB" w:rsidRDefault="00E063AB" w:rsidP="00E063AB">
      <w:pPr>
        <w:pStyle w:val="Leipteksti1"/>
      </w:pPr>
      <w:r>
        <w:t xml:space="preserve">9.2 </w:t>
      </w:r>
      <w:r w:rsidR="00E44B33">
        <w:t>Palveluntuo</w:t>
      </w:r>
      <w:r>
        <w:t>ttajan on annettava tilaajalle kirjallisesti vähintään seuraavat tiedot tilaajan henkilötietojen tietoturvaloukkauksesta:</w:t>
      </w:r>
    </w:p>
    <w:p w14:paraId="51ACEE14" w14:textId="77777777" w:rsidR="00E063AB" w:rsidRDefault="00E063AB" w:rsidP="00E063AB">
      <w:pPr>
        <w:pStyle w:val="Leipteksti1"/>
      </w:pPr>
      <w:r>
        <w:t>i. tapahtuneen henkilötietojen tietoturvaloukkauksen kuvaus ja henkilötietojen tietoturvaloukkauksen kohteena olleiden tietojen yksilöiminen, mukaan lukien asianomaisten rekisteröityjen ryhmät ja arvioidut lukumäärät sekä henkilötietotyyppien ryhmät ja arvioidut lukumäärät sillä tarkkuudella kuin nämä ovat tiedossa;</w:t>
      </w:r>
    </w:p>
    <w:p w14:paraId="7236436A" w14:textId="77777777" w:rsidR="00E063AB" w:rsidRDefault="00E063AB" w:rsidP="00E063AB">
      <w:pPr>
        <w:pStyle w:val="Leipteksti1"/>
      </w:pPr>
      <w:r>
        <w:t>ii. tietosuojavastaavan tai muun vastuuhenkilön nimi ja yhteystiedot, jolta voi saada asiassa lisätietoja;</w:t>
      </w:r>
    </w:p>
    <w:p w14:paraId="26C524A8" w14:textId="77777777" w:rsidR="00E063AB" w:rsidRDefault="00E063AB" w:rsidP="00E063AB">
      <w:pPr>
        <w:pStyle w:val="Leipteksti1"/>
      </w:pPr>
      <w:r>
        <w:t>iii. kuvaus henkilötietojen tietoturvaloukkauksen todennäköisistä seurauksista; ja</w:t>
      </w:r>
    </w:p>
    <w:p w14:paraId="741C1147" w14:textId="5E246010" w:rsidR="00E063AB" w:rsidRDefault="00E063AB" w:rsidP="00E063AB">
      <w:pPr>
        <w:pStyle w:val="Leipteksti1"/>
      </w:pPr>
      <w:r>
        <w:t xml:space="preserve">iv. kuvaus toimenpiteistä, joita </w:t>
      </w:r>
      <w:r w:rsidR="00FD6132">
        <w:t>palveluntuottaja</w:t>
      </w:r>
      <w:r>
        <w:t xml:space="preserve"> ehdottaa tai joita se on jo toteuttanut henkilötietojen tietoturvaloukkauksen johdosta, ja tarvittaessa toimenpiteet mahdollisten haittavaikutusten lieventämiseksi.</w:t>
      </w:r>
    </w:p>
    <w:p w14:paraId="73CFBF3C" w14:textId="5359AC7D" w:rsidR="00E063AB" w:rsidRDefault="00E063AB" w:rsidP="00E063AB">
      <w:pPr>
        <w:pStyle w:val="Leipteksti1"/>
      </w:pPr>
      <w:r>
        <w:t xml:space="preserve">9.3 Alkuperäistä ilmoitusta tulee täydentää ilman aiheetonta viivytystä, mikäli </w:t>
      </w:r>
      <w:r w:rsidR="00FD6132">
        <w:t>palveluntuottaja</w:t>
      </w:r>
      <w:r>
        <w:t xml:space="preserve"> saa tehdyn ilmoituksen jälkeen lisätietoja tilaajan henkilötietojen tietoturvaloukkauksesta.</w:t>
      </w:r>
    </w:p>
    <w:p w14:paraId="47A703DF" w14:textId="6FFD447F" w:rsidR="00E063AB" w:rsidRDefault="00E063AB" w:rsidP="00E063AB">
      <w:pPr>
        <w:pStyle w:val="Leipteksti1"/>
      </w:pPr>
      <w:r>
        <w:t xml:space="preserve">9.4 Tilaajan henkilötietojen tietoturvaloukkauksen havaittuaan </w:t>
      </w:r>
      <w:r w:rsidR="00FD6132">
        <w:t>palveluntuottaja</w:t>
      </w:r>
      <w:r>
        <w:t xml:space="preserve"> ryhtyy viipymättä riittäviin toimenpiteisiin henkilötietojen tietoturvaloukkauksen poistamiseksi ja sen vaikutusten rajoittamiseksi ja korjaamiseksi.</w:t>
      </w:r>
    </w:p>
    <w:p w14:paraId="26F761DE" w14:textId="77777777" w:rsidR="00C16A2D" w:rsidRDefault="00C16A2D" w:rsidP="00052468">
      <w:pPr>
        <w:pStyle w:val="Leipteksti1"/>
      </w:pPr>
    </w:p>
    <w:p w14:paraId="5F53E314" w14:textId="77777777" w:rsidR="006050C9" w:rsidRPr="009C075E" w:rsidRDefault="006050C9" w:rsidP="009C075E">
      <w:pPr>
        <w:pStyle w:val="Otsikko2"/>
      </w:pPr>
      <w:bookmarkStart w:id="16" w:name="_Toc215576108"/>
      <w:r w:rsidRPr="009C075E">
        <w:t>10 Henkilötietojen käsittelyä koskeva tarkastusoikeus</w:t>
      </w:r>
      <w:bookmarkEnd w:id="16"/>
    </w:p>
    <w:p w14:paraId="303B6802" w14:textId="05F22567" w:rsidR="006050C9" w:rsidRPr="00397E5B" w:rsidRDefault="006050C9" w:rsidP="006050C9">
      <w:pPr>
        <w:pStyle w:val="Leipteksti1"/>
      </w:pPr>
      <w:r>
        <w:t xml:space="preserve">10.1 Tilaajalla on oikeus tehdä tai teettää kolmannella riippumattomalla taholla tarkastus arvioidakseen </w:t>
      </w:r>
      <w:r w:rsidR="00FD6132">
        <w:t>palveluntuottajan</w:t>
      </w:r>
      <w:r>
        <w:t xml:space="preserve"> ja sen alihankkijoiden näiden henkilötietojen käsittelyn ehtojen sekä </w:t>
      </w:r>
      <w:r w:rsidR="00D1387E" w:rsidRPr="008700F5">
        <w:t xml:space="preserve">palveluntuottajalle asetettujen muiden </w:t>
      </w:r>
      <w:r>
        <w:t xml:space="preserve">tilaajan henkilötietojen käsittelyä koskevien velvoitteiden noudattamista. </w:t>
      </w:r>
      <w:r w:rsidR="008B68CB">
        <w:lastRenderedPageBreak/>
        <w:t>Palveluntuottaja</w:t>
      </w:r>
      <w:r w:rsidRPr="00397E5B">
        <w:t xml:space="preserve"> saattaa tilaajan saataville kaikki tiedot, jotka ovat tarpeen tietosuoja-asetuksen 28 artiklassa säädettyjen velvollisuuksien osoittamiseksi. Tilaaja voi pyytää </w:t>
      </w:r>
      <w:r w:rsidR="008B68CB">
        <w:t>palveluntuottajaa</w:t>
      </w:r>
      <w:r w:rsidRPr="00397E5B">
        <w:t xml:space="preserve"> tekemään toimenpiteitä tarkastuksessa havaittujen puutteiden korjaamiseksi.</w:t>
      </w:r>
    </w:p>
    <w:p w14:paraId="7211E439" w14:textId="5BAF9ECA" w:rsidR="006050C9" w:rsidRDefault="006050C9" w:rsidP="006050C9">
      <w:pPr>
        <w:pStyle w:val="Leipteksti1"/>
      </w:pPr>
      <w:r>
        <w:t xml:space="preserve">10.2 </w:t>
      </w:r>
      <w:r w:rsidR="008B68CB">
        <w:t>Palveluntuottaja</w:t>
      </w:r>
      <w:r>
        <w:t xml:space="preserve"> takaa tilaajalle tietosuojalainsäädännön edellyttämät oikeudet </w:t>
      </w:r>
      <w:r w:rsidR="008B68CB">
        <w:t>palveluntuottajan</w:t>
      </w:r>
      <w:r>
        <w:t xml:space="preserve"> alihankkijoiden tarkastukseen.</w:t>
      </w:r>
    </w:p>
    <w:p w14:paraId="73800F71" w14:textId="628C3275" w:rsidR="00CF45A0" w:rsidRPr="00630381" w:rsidRDefault="006050C9" w:rsidP="006050C9">
      <w:pPr>
        <w:pStyle w:val="Leipteksti1"/>
      </w:pPr>
      <w:r>
        <w:t xml:space="preserve">10.3 Mahdolliset tilaajan suorittamat tarkastukset eivät rajoita </w:t>
      </w:r>
      <w:r w:rsidR="008B68CB">
        <w:t>palveluntuottaja</w:t>
      </w:r>
      <w:r w:rsidR="00560009">
        <w:t>lle</w:t>
      </w:r>
      <w:r>
        <w:t xml:space="preserve"> tai sen alihankkijoi</w:t>
      </w:r>
      <w:r w:rsidR="00560009">
        <w:t xml:space="preserve">lle </w:t>
      </w:r>
      <w:r w:rsidR="00560009" w:rsidRPr="00630381">
        <w:t>sääntökirjassa</w:t>
      </w:r>
      <w:r w:rsidR="000E03CA" w:rsidRPr="00630381">
        <w:t xml:space="preserve">, </w:t>
      </w:r>
      <w:r w:rsidR="00560009" w:rsidRPr="00630381">
        <w:t xml:space="preserve">näissä ehdoissa </w:t>
      </w:r>
      <w:r w:rsidR="000E03CA" w:rsidRPr="00630381">
        <w:t xml:space="preserve">tai tilaajan ohjeissa </w:t>
      </w:r>
      <w:r w:rsidR="00560009" w:rsidRPr="00630381">
        <w:t>asetettuja</w:t>
      </w:r>
      <w:r w:rsidR="00877ED7" w:rsidRPr="00630381">
        <w:t xml:space="preserve"> henkilötietojen käsittelyyn liittyviä</w:t>
      </w:r>
      <w:r w:rsidR="00560009" w:rsidRPr="00630381">
        <w:t xml:space="preserve"> velvollisuuksia ja vastuita. </w:t>
      </w:r>
    </w:p>
    <w:p w14:paraId="67B1DB31" w14:textId="144DF427" w:rsidR="00C16A2D" w:rsidRDefault="006050C9" w:rsidP="006050C9">
      <w:pPr>
        <w:pStyle w:val="Leipteksti1"/>
      </w:pPr>
      <w:r w:rsidRPr="00630381">
        <w:t xml:space="preserve">10.4 Kumpikin </w:t>
      </w:r>
      <w:r w:rsidR="001C2D51" w:rsidRPr="00630381">
        <w:t>sopija</w:t>
      </w:r>
      <w:r w:rsidRPr="00630381">
        <w:t xml:space="preserve">puoli vastaa omalta osaltaan tarkastuksista aiheutuvista kustannuksista. Jos tarkastuksessa havaitaan olennainen poikkeama näiden henkilötietojen käsittelyn ehtojen tai </w:t>
      </w:r>
      <w:r w:rsidR="00C93D06" w:rsidRPr="00630381">
        <w:t>palveluntuottajalle asetettujen</w:t>
      </w:r>
      <w:r w:rsidRPr="00630381">
        <w:t xml:space="preserve"> muiden </w:t>
      </w:r>
      <w:r>
        <w:t>tilaajan henkilötietojen käsittelyä koskevien velvoitteiden noudattamisessa</w:t>
      </w:r>
      <w:r w:rsidR="00C07968">
        <w:t>, palveluntuottaja</w:t>
      </w:r>
      <w:r>
        <w:t xml:space="preserve"> vastaa poikkeaman löytämiseksi tarvitun tarkastuksen välittömistä kustannuksista.</w:t>
      </w:r>
    </w:p>
    <w:p w14:paraId="3242B8D9" w14:textId="77777777" w:rsidR="0071281F" w:rsidRDefault="0071281F" w:rsidP="006050C9">
      <w:pPr>
        <w:pStyle w:val="Leipteksti1"/>
      </w:pPr>
    </w:p>
    <w:p w14:paraId="34A56F1E" w14:textId="598B5164" w:rsidR="0071281F" w:rsidRDefault="0071281F" w:rsidP="00613E22">
      <w:pPr>
        <w:pStyle w:val="Otsikko2"/>
      </w:pPr>
      <w:bookmarkStart w:id="17" w:name="_Toc215576109"/>
      <w:r w:rsidRPr="009C075E">
        <w:t>11 Henkilötietojen käsittelyn päättyminen</w:t>
      </w:r>
      <w:bookmarkEnd w:id="17"/>
    </w:p>
    <w:p w14:paraId="7147B319" w14:textId="31E53B36" w:rsidR="00613E22" w:rsidRPr="00084106" w:rsidRDefault="00613E22" w:rsidP="00613E22">
      <w:pPr>
        <w:pStyle w:val="Leipteksti1"/>
      </w:pPr>
      <w:r>
        <w:t>11.</w:t>
      </w:r>
      <w:r w:rsidR="00BB44CE">
        <w:t>1</w:t>
      </w:r>
      <w:r>
        <w:t xml:space="preserve"> </w:t>
      </w:r>
      <w:r w:rsidR="00A717CD" w:rsidRPr="00084106">
        <w:t xml:space="preserve">Palveluntuottaja ei saa </w:t>
      </w:r>
      <w:r w:rsidR="00BE3806" w:rsidRPr="00084106">
        <w:t xml:space="preserve">palvelun toteuttamisen voimassaoloaikana </w:t>
      </w:r>
      <w:r w:rsidR="00A717CD" w:rsidRPr="00084106">
        <w:t xml:space="preserve">poistaa </w:t>
      </w:r>
      <w:r w:rsidR="000D3EBE" w:rsidRPr="00084106">
        <w:t>t</w:t>
      </w:r>
      <w:r w:rsidR="00A717CD" w:rsidRPr="00084106">
        <w:t xml:space="preserve">ilaajan lukuun käsittelemiään henkilötietoja ilman </w:t>
      </w:r>
      <w:r w:rsidR="000D3EBE" w:rsidRPr="00084106">
        <w:t>t</w:t>
      </w:r>
      <w:r w:rsidR="00A717CD" w:rsidRPr="00084106">
        <w:t>ilaajan nimenomaista pyyntöä.</w:t>
      </w:r>
    </w:p>
    <w:p w14:paraId="66AECA67" w14:textId="614F2775" w:rsidR="00613E22" w:rsidRDefault="00613E22" w:rsidP="00613E22">
      <w:pPr>
        <w:pStyle w:val="Leipteksti1"/>
      </w:pPr>
      <w:r>
        <w:t>11.</w:t>
      </w:r>
      <w:r w:rsidR="00BB44CE">
        <w:t>2</w:t>
      </w:r>
      <w:r>
        <w:t xml:space="preserve"> </w:t>
      </w:r>
      <w:r w:rsidR="00F51FE4">
        <w:t>P</w:t>
      </w:r>
      <w:r w:rsidR="00A05042">
        <w:t>alveluntuottaja</w:t>
      </w:r>
      <w:r>
        <w:t xml:space="preserve"> tilaajan </w:t>
      </w:r>
      <w:r w:rsidRPr="00832ACE">
        <w:t xml:space="preserve">valinnan </w:t>
      </w:r>
      <w:r w:rsidR="00F51FE4">
        <w:t>mukaan</w:t>
      </w:r>
      <w:r w:rsidRPr="00832ACE">
        <w:t xml:space="preserve"> </w:t>
      </w:r>
      <w:r>
        <w:t xml:space="preserve">joko palauttaa tilaajan henkilötiedot tilaajalle yleisesti käytössä olevassa muodossa tai kustannuksellaan tuhoaa ne siten, ettei tilaajan henkilötietoja ole enää mahdollista palauttaa luettavaan muotoon. </w:t>
      </w:r>
      <w:bookmarkStart w:id="18" w:name="_Hlk212389656"/>
      <w:r w:rsidR="00143EBF" w:rsidRPr="00084106">
        <w:t xml:space="preserve">Ellei sääntökirjassa tai tilaajan antamissa ohjeissa ole muuta </w:t>
      </w:r>
      <w:r w:rsidR="006431E3" w:rsidRPr="00084106">
        <w:t>todettu</w:t>
      </w:r>
      <w:r w:rsidR="00143EBF" w:rsidRPr="00084106">
        <w:t xml:space="preserve">, tiedot palautetaan tai poistetaan </w:t>
      </w:r>
      <w:r w:rsidR="0032695E" w:rsidRPr="00084106">
        <w:t xml:space="preserve">viipymättä </w:t>
      </w:r>
      <w:r w:rsidR="00143EBF" w:rsidRPr="00084106">
        <w:t>asiakkaan palvelun päät</w:t>
      </w:r>
      <w:bookmarkEnd w:id="18"/>
      <w:r w:rsidR="0032695E" w:rsidRPr="00084106">
        <w:t>yttyä</w:t>
      </w:r>
      <w:r w:rsidR="006431E3" w:rsidRPr="00084106">
        <w:t xml:space="preserve">. </w:t>
      </w:r>
      <w:r w:rsidRPr="00084106">
        <w:t xml:space="preserve">Tietoja </w:t>
      </w:r>
      <w:r>
        <w:t xml:space="preserve">ei saa poistaa, jos lainsäädännössä tai viranomaisen määräyksellä on edellytetty, että </w:t>
      </w:r>
      <w:r w:rsidR="00A05042">
        <w:t>palveluntuottaja</w:t>
      </w:r>
      <w:r>
        <w:t xml:space="preserve"> säilyttää tilaajan henkilötiedot. Tilaajan henkilötietojen palauttamisesta tämän kappaleen mukaisesti ei </w:t>
      </w:r>
      <w:r w:rsidR="00A05042">
        <w:t>palveluntuottajalla</w:t>
      </w:r>
      <w:r>
        <w:t xml:space="preserve"> ole oikeutta erillisveloitukseen, ellei </w:t>
      </w:r>
      <w:r w:rsidR="00932BA6">
        <w:t>sopija</w:t>
      </w:r>
      <w:r w:rsidR="004E5288">
        <w:t xml:space="preserve">puolten kesken ole </w:t>
      </w:r>
      <w:r>
        <w:t>toisin sovittu.</w:t>
      </w:r>
    </w:p>
    <w:p w14:paraId="5A97C93A" w14:textId="427D6B34" w:rsidR="00613E22" w:rsidRPr="00DA63FA" w:rsidRDefault="00613E22" w:rsidP="00613E22">
      <w:pPr>
        <w:pStyle w:val="Leipteksti1"/>
      </w:pPr>
      <w:r w:rsidRPr="00DA63FA">
        <w:lastRenderedPageBreak/>
        <w:t>11.</w:t>
      </w:r>
      <w:r w:rsidR="002548AB" w:rsidRPr="00DA63FA">
        <w:t>3</w:t>
      </w:r>
      <w:r w:rsidRPr="00DA63FA">
        <w:t xml:space="preserve"> </w:t>
      </w:r>
      <w:r w:rsidR="00094EE9" w:rsidRPr="00DA63FA">
        <w:t xml:space="preserve">Jos henkilötiedot poistetaan, </w:t>
      </w:r>
      <w:r w:rsidR="000D488F">
        <w:t>palveluntuottajan</w:t>
      </w:r>
      <w:r w:rsidRPr="00DA63FA">
        <w:t xml:space="preserve"> on erikseen vahvistettava tilaajalle, että tiedot on poistettu</w:t>
      </w:r>
      <w:r w:rsidR="00094EE9" w:rsidRPr="00DA63FA">
        <w:t xml:space="preserve"> </w:t>
      </w:r>
      <w:r w:rsidR="00D44003" w:rsidRPr="00084106">
        <w:t>palveluntuottajalle asetettujen ehtojen</w:t>
      </w:r>
      <w:r w:rsidR="00094EE9" w:rsidRPr="00084106">
        <w:t xml:space="preserve"> ja</w:t>
      </w:r>
      <w:r w:rsidRPr="00084106">
        <w:t xml:space="preserve"> tilaajan </w:t>
      </w:r>
      <w:r w:rsidRPr="00DA63FA">
        <w:t xml:space="preserve">ohjeiden mukaisesti.  </w:t>
      </w:r>
    </w:p>
    <w:p w14:paraId="16EAFC40" w14:textId="117A455D" w:rsidR="002245EB" w:rsidRPr="00537349" w:rsidRDefault="00613E22" w:rsidP="000E57FB">
      <w:pPr>
        <w:pStyle w:val="Leipteksti1"/>
      </w:pPr>
      <w:r w:rsidRPr="00DA63FA">
        <w:t>11.</w:t>
      </w:r>
      <w:r w:rsidR="005863BA" w:rsidRPr="00DA63FA">
        <w:t>4</w:t>
      </w:r>
      <w:r w:rsidRPr="00DA63FA">
        <w:t xml:space="preserve"> </w:t>
      </w:r>
      <w:r w:rsidR="000D488F">
        <w:t>Palveluntuottajan</w:t>
      </w:r>
      <w:r w:rsidRPr="00DA63FA">
        <w:t xml:space="preserve"> on </w:t>
      </w:r>
      <w:r w:rsidRPr="00084106">
        <w:t xml:space="preserve">varmistettava, että </w:t>
      </w:r>
      <w:r w:rsidR="00D9747E" w:rsidRPr="00084106">
        <w:t>palvelun</w:t>
      </w:r>
      <w:r w:rsidRPr="00084106">
        <w:t xml:space="preserve"> päättyessä </w:t>
      </w:r>
      <w:r w:rsidRPr="00DA63FA">
        <w:t>kaikki sen hallussa olevat tilaajan lukuun säilytetyt tallenteet ja kopiot henkilötiedoista poistetaan, ellei lainsäädäntö tai viranomaismääräykset edellytä, että tietojen säilyttämistä jatketaan.</w:t>
      </w:r>
    </w:p>
    <w:p w14:paraId="7A25491C" w14:textId="6D86B628" w:rsidR="00F45DB8" w:rsidRPr="00085131" w:rsidRDefault="00F45DB8" w:rsidP="00F45DB8">
      <w:pPr>
        <w:pStyle w:val="Leipteksti1"/>
      </w:pPr>
      <w:r w:rsidRPr="00085131">
        <w:t xml:space="preserve">11.5 </w:t>
      </w:r>
      <w:r w:rsidR="00283EBB">
        <w:t>Palveluntuottaja</w:t>
      </w:r>
      <w:r w:rsidRPr="00085131">
        <w:t xml:space="preserve"> toimittaa </w:t>
      </w:r>
      <w:r w:rsidR="00E56EBA" w:rsidRPr="00084106">
        <w:t>palvelun t</w:t>
      </w:r>
      <w:r w:rsidR="002D0FCB" w:rsidRPr="00084106">
        <w:t>oteutt</w:t>
      </w:r>
      <w:r w:rsidR="00E56EBA" w:rsidRPr="00084106">
        <w:t>amisen yhteydessä</w:t>
      </w:r>
      <w:r w:rsidRPr="00084106">
        <w:t xml:space="preserve"> syntyneet </w:t>
      </w:r>
      <w:r w:rsidR="003E1B17" w:rsidRPr="00084106">
        <w:t xml:space="preserve">asiakas- ja </w:t>
      </w:r>
      <w:r w:rsidRPr="00084106">
        <w:t xml:space="preserve">potilastiedot tilaajan arkistoon </w:t>
      </w:r>
      <w:r w:rsidR="00D73204" w:rsidRPr="00084106">
        <w:t xml:space="preserve">palveluntuottajalle asetettujen ehtojen ja </w:t>
      </w:r>
      <w:r w:rsidRPr="00084106">
        <w:t xml:space="preserve">tilaajan ohjeiden mukaisesti. </w:t>
      </w:r>
      <w:r w:rsidR="009D257E" w:rsidRPr="00084106">
        <w:t xml:space="preserve">Ellei sääntökirjassa tai tilaajan antamissa ohjeissa ole muuta todettu, tiedot </w:t>
      </w:r>
      <w:r w:rsidR="0006035E" w:rsidRPr="00084106">
        <w:t>toimitetaan tilaajalle viipymättä</w:t>
      </w:r>
      <w:r w:rsidR="009D257E" w:rsidRPr="00084106">
        <w:t xml:space="preserve"> asiakkaan palvelun päät</w:t>
      </w:r>
      <w:r w:rsidR="0006035E" w:rsidRPr="00084106">
        <w:t>yttyä</w:t>
      </w:r>
      <w:r w:rsidR="009D257E" w:rsidRPr="00084106">
        <w:t>.</w:t>
      </w:r>
      <w:r w:rsidR="009E3FBE" w:rsidRPr="00084106">
        <w:t xml:space="preserve"> </w:t>
      </w:r>
      <w:r w:rsidRPr="00084106">
        <w:t xml:space="preserve">Tiedot toimitetaan ensisijaisesti </w:t>
      </w:r>
      <w:r w:rsidRPr="00085131">
        <w:t xml:space="preserve">paperimuodossa ja toimitustavan on oltava tietoturvallinen. Sähköisiin järjestelmiin tehdyt </w:t>
      </w:r>
      <w:r w:rsidRPr="00B965BF">
        <w:t>kirjaukset</w:t>
      </w:r>
      <w:r w:rsidRPr="00085131">
        <w:t xml:space="preserve"> tulostetaan paperille. Muussa kuin paperimuodossa tapahtuvasta siirrosta on sovittava erikseen tilaajan arkiston kanssa. Tietojen tulee olla järjestettynä asiakas- ja potilaskohtaisesti</w:t>
      </w:r>
      <w:r w:rsidR="009C0E30" w:rsidRPr="00085131">
        <w:t xml:space="preserve"> ja </w:t>
      </w:r>
      <w:r w:rsidR="009904C8">
        <w:t>palveluntuottajan</w:t>
      </w:r>
      <w:r w:rsidR="00323037" w:rsidRPr="00085131">
        <w:t xml:space="preserve"> tulee</w:t>
      </w:r>
      <w:r w:rsidR="009C0E30" w:rsidRPr="00085131">
        <w:t xml:space="preserve"> laati</w:t>
      </w:r>
      <w:r w:rsidR="00323037" w:rsidRPr="00085131">
        <w:t>a</w:t>
      </w:r>
      <w:r w:rsidR="009C0E30" w:rsidRPr="00085131">
        <w:t xml:space="preserve"> luovutuksesta siirtoluettelo. </w:t>
      </w:r>
      <w:r w:rsidRPr="00085131">
        <w:t xml:space="preserve"> </w:t>
      </w:r>
    </w:p>
    <w:p w14:paraId="117689D6" w14:textId="327D6657" w:rsidR="00C16A2D" w:rsidRPr="00085131" w:rsidRDefault="00A26C76" w:rsidP="00F45DB8">
      <w:pPr>
        <w:pStyle w:val="Leipteksti1"/>
      </w:pPr>
      <w:r>
        <w:t xml:space="preserve">11.6 </w:t>
      </w:r>
      <w:r w:rsidR="00F45DB8" w:rsidRPr="00085131">
        <w:t xml:space="preserve">Tilaajan asiakas- </w:t>
      </w:r>
      <w:r w:rsidR="00250A9F" w:rsidRPr="00085131">
        <w:t>ja</w:t>
      </w:r>
      <w:r w:rsidR="00F45DB8" w:rsidRPr="00085131">
        <w:t xml:space="preserve"> potilastietojärjestelmään ennalta sovitulla tavalla suoraan tallennettuja asiakas</w:t>
      </w:r>
      <w:r w:rsidR="00250A9F" w:rsidRPr="00085131">
        <w:t xml:space="preserve">- ja </w:t>
      </w:r>
      <w:r w:rsidR="00F45DB8" w:rsidRPr="00085131">
        <w:t xml:space="preserve">potilastietoja ei tarvitse toimittaa tilaajalle. </w:t>
      </w:r>
      <w:r w:rsidR="009904C8">
        <w:t>Palveluntuottajan</w:t>
      </w:r>
      <w:r w:rsidR="00F45DB8" w:rsidRPr="00085131">
        <w:t xml:space="preserve"> ei tarvitse toimittaa tilaajalle myöskään ostopalvelun valtuutuksen tai rekisterinkäyttöoikeuden avulla ennalta sovitulla tavalla suoraan tilaajan rekisteriin Kanta-palveluissa tallennettuja tietoja. Tilaajan rekisterinpitoon kuuluvat asiakas</w:t>
      </w:r>
      <w:r w:rsidR="00250A9F" w:rsidRPr="00085131">
        <w:t>-</w:t>
      </w:r>
      <w:r w:rsidR="00F45DB8" w:rsidRPr="00085131">
        <w:t xml:space="preserve"> ja potilastiedot eivät saa siirtyä Kanta-palveluun </w:t>
      </w:r>
      <w:r w:rsidR="009904C8">
        <w:t>palveluntuottajan</w:t>
      </w:r>
      <w:r w:rsidR="00F45DB8" w:rsidRPr="00085131">
        <w:t xml:space="preserve"> omien tai muiden palvelunjärjestäjien tietojen mukana ilman ostopalvelun valtuutusta tai rekisterinkäyttöoikeutta.</w:t>
      </w:r>
    </w:p>
    <w:p w14:paraId="110989CB" w14:textId="77777777" w:rsidR="00C16A2D" w:rsidRDefault="00C16A2D" w:rsidP="00052468">
      <w:pPr>
        <w:pStyle w:val="Leipteksti1"/>
      </w:pPr>
    </w:p>
    <w:p w14:paraId="6B67D959" w14:textId="3D61EDAE" w:rsidR="008428C7" w:rsidRPr="009C075E" w:rsidRDefault="008428C7" w:rsidP="009C075E">
      <w:pPr>
        <w:pStyle w:val="Otsikko2"/>
      </w:pPr>
      <w:bookmarkStart w:id="19" w:name="_Toc215576110"/>
      <w:r w:rsidRPr="009C075E">
        <w:t>12 Tietosuoja-asetuksen mukainen korvausvelvollisuus</w:t>
      </w:r>
      <w:bookmarkEnd w:id="19"/>
    </w:p>
    <w:p w14:paraId="0A0A15BC" w14:textId="55E0B458" w:rsidR="008428C7" w:rsidRPr="00085131" w:rsidRDefault="00D44FF0" w:rsidP="008428C7">
      <w:pPr>
        <w:pStyle w:val="Leipteksti1"/>
      </w:pPr>
      <w:r>
        <w:t xml:space="preserve">12.1 </w:t>
      </w:r>
      <w:r w:rsidR="008428C7" w:rsidRPr="00085131">
        <w:t xml:space="preserve">Jos henkilölle aiheutuu tietosuoja-asetuksen rikkomisesta aineellista tai aineetonta vahinkoa, hänellä on tietosuoja-asetuksen 82 artiklan mukainen oikeus saada rekisterinpitäjältä tai henkilötietojen käsittelijältä korvaus aiheutuneesta vahingosta. </w:t>
      </w:r>
    </w:p>
    <w:p w14:paraId="0FBD4B15" w14:textId="7760663E" w:rsidR="00B66655" w:rsidRPr="00085131" w:rsidRDefault="00B2671A" w:rsidP="008428C7">
      <w:pPr>
        <w:pStyle w:val="Leipteksti1"/>
      </w:pPr>
      <w:r>
        <w:lastRenderedPageBreak/>
        <w:t xml:space="preserve">12.2 </w:t>
      </w:r>
      <w:r w:rsidR="008428C7" w:rsidRPr="00085131">
        <w:t xml:space="preserve">Rekisterinpitäjän ja henkilötietojen käsittelijän vastuu on täysimääräinen aineellisesta ja aineettomasta vahingosta. Mikäli toinen </w:t>
      </w:r>
      <w:r w:rsidR="003334CA">
        <w:t>sopija</w:t>
      </w:r>
      <w:r w:rsidR="008428C7" w:rsidRPr="00085131">
        <w:t>puoli maksaa vahingonkärsijälle täyden korvauksen aiheutuneesta vahingosta, on toisella sopijapuolella oikeus periä toiselta sopijapuolelta se osuus korvauksesta, joka vastaa sopijapuolen osuutta vahingosta.</w:t>
      </w:r>
    </w:p>
    <w:p w14:paraId="09DC2E58" w14:textId="320B8F45" w:rsidR="008428C7" w:rsidRPr="00085131" w:rsidRDefault="00084786" w:rsidP="008428C7">
      <w:pPr>
        <w:pStyle w:val="Leipteksti1"/>
      </w:pPr>
      <w:r>
        <w:t xml:space="preserve">12.3 </w:t>
      </w:r>
      <w:r w:rsidR="008428C7" w:rsidRPr="00085131">
        <w:t xml:space="preserve">Korvausvelvollisuus on sillä sopijapuolella, joka on loukannut vahingonkärsijän oikeuksia ja aiheuttanut tälle vahinkoa. </w:t>
      </w:r>
      <w:r w:rsidR="004E64B0">
        <w:t>Palveluntuo</w:t>
      </w:r>
      <w:r w:rsidR="008428C7" w:rsidRPr="00085131">
        <w:t xml:space="preserve">ttaja voi vapautua korvausvastuusta, jos se osoittaa, ettei se ole millään tavalla vastuussa vahingon aiheuttaneesta tapahtumasta. </w:t>
      </w:r>
    </w:p>
    <w:p w14:paraId="5EEAA56E" w14:textId="0C2330C1" w:rsidR="008428C7" w:rsidRPr="00085131" w:rsidRDefault="00084786" w:rsidP="008428C7">
      <w:pPr>
        <w:pStyle w:val="Leipteksti1"/>
      </w:pPr>
      <w:r>
        <w:t xml:space="preserve">12.4 </w:t>
      </w:r>
      <w:r w:rsidR="008428C7" w:rsidRPr="00085131">
        <w:t xml:space="preserve">Mikäli tilaaja maksaa tai määrätään maksamaan vahingonkärsijälle korvaus aiheutuneesta vahingosta ja korvauksen maksamisen jälkeen osoittautuu, että vahingon on aiheuttanut </w:t>
      </w:r>
      <w:r w:rsidR="00422458">
        <w:t>palveluntuottaja</w:t>
      </w:r>
      <w:r w:rsidR="008428C7" w:rsidRPr="00085131">
        <w:t xml:space="preserve">, tilaajalla on oikeus periä maksettua korvausta vastaava summa </w:t>
      </w:r>
      <w:r w:rsidR="00422458">
        <w:t>palveluntuottajalta</w:t>
      </w:r>
      <w:r w:rsidR="008428C7" w:rsidRPr="00085131">
        <w:t xml:space="preserve">. Mikäli vahingon on aiheuttanut </w:t>
      </w:r>
      <w:r w:rsidR="00422458">
        <w:t>palveluntuottajan</w:t>
      </w:r>
      <w:r w:rsidR="008428C7" w:rsidRPr="00085131">
        <w:t xml:space="preserve"> alihankkija, vastaa </w:t>
      </w:r>
      <w:r w:rsidR="00422458">
        <w:t>palveluntuottaja</w:t>
      </w:r>
      <w:r w:rsidR="008428C7" w:rsidRPr="00085131">
        <w:t xml:space="preserve"> alihankkijan toiminnasta kuin omastaan ja on korvausvelvollinen tilaajalle alihankkijan aiheuttamista vahingoista.</w:t>
      </w:r>
    </w:p>
    <w:p w14:paraId="02F82501" w14:textId="39FA399A" w:rsidR="00C16A2D" w:rsidRPr="00085131" w:rsidRDefault="00017479" w:rsidP="008428C7">
      <w:pPr>
        <w:pStyle w:val="Leipteksti1"/>
      </w:pPr>
      <w:r>
        <w:t xml:space="preserve">12.5 </w:t>
      </w:r>
      <w:r w:rsidR="008428C7" w:rsidRPr="00085131">
        <w:t xml:space="preserve">Jos </w:t>
      </w:r>
      <w:r w:rsidR="00422458">
        <w:t>palveluntuottaja</w:t>
      </w:r>
      <w:r w:rsidR="008428C7" w:rsidRPr="00085131">
        <w:t xml:space="preserve"> tai sen alihankkija on toiminut tietosuoja-asetuksen, muun tietosuojalainsäädännön, </w:t>
      </w:r>
      <w:r w:rsidR="00616D68">
        <w:t xml:space="preserve">näiden ehtojen ja/tai tilaajan palveluntuottajalle asettamien muiden tietosuojavelvoitteiden </w:t>
      </w:r>
      <w:r w:rsidR="008428C7" w:rsidRPr="00085131">
        <w:t xml:space="preserve">vastaisesti ja menettelystä on aiheutunut tilaajalle, rekisteröidylle tai muulle henkilölle aineellista tai aineetonta vahinkoa, </w:t>
      </w:r>
      <w:r w:rsidR="007A00B1">
        <w:t xml:space="preserve">palveluntuottaja </w:t>
      </w:r>
      <w:r w:rsidR="008428C7" w:rsidRPr="00085131">
        <w:t xml:space="preserve">on velvollinen korvaamaan aiheutuneen vahingon täysimääräisesti </w:t>
      </w:r>
      <w:r w:rsidR="00CE75B3" w:rsidRPr="00FD2987">
        <w:t>sääntökirjassa</w:t>
      </w:r>
      <w:r w:rsidR="008428C7" w:rsidRPr="00FD2987">
        <w:t xml:space="preserve"> mahdollisesti olevasta </w:t>
      </w:r>
      <w:r w:rsidR="008428C7" w:rsidRPr="00085131">
        <w:t>vastuunrajoituksesta riippumatta.</w:t>
      </w:r>
    </w:p>
    <w:p w14:paraId="34038B57" w14:textId="77777777" w:rsidR="00C72445" w:rsidRDefault="00C72445" w:rsidP="008428C7">
      <w:pPr>
        <w:pStyle w:val="Leipteksti1"/>
        <w:rPr>
          <w:color w:val="FF0000"/>
        </w:rPr>
      </w:pPr>
    </w:p>
    <w:p w14:paraId="1DFBCC0F" w14:textId="6783B063" w:rsidR="00C72445" w:rsidRPr="00A24292" w:rsidRDefault="00C75EB2" w:rsidP="00A24292">
      <w:pPr>
        <w:pStyle w:val="Otsikko2"/>
      </w:pPr>
      <w:bookmarkStart w:id="20" w:name="_Toc215576111"/>
      <w:r w:rsidRPr="00A24292">
        <w:t xml:space="preserve">13 </w:t>
      </w:r>
      <w:r w:rsidR="00C72445" w:rsidRPr="00A24292">
        <w:t>Sopimuksen voimaantulo</w:t>
      </w:r>
      <w:bookmarkEnd w:id="20"/>
      <w:r w:rsidR="00C72445" w:rsidRPr="00A24292">
        <w:t xml:space="preserve"> </w:t>
      </w:r>
    </w:p>
    <w:p w14:paraId="50209A7F" w14:textId="0C73C580" w:rsidR="00C72445" w:rsidRPr="00C866E3" w:rsidRDefault="00C72445" w:rsidP="00C72445">
      <w:pPr>
        <w:pStyle w:val="Leipteksti1"/>
      </w:pPr>
      <w:r w:rsidRPr="00C866E3">
        <w:t>Tämä sopimus tulee voimaan, kun molemmat sopijapuolet ovat sen allekirjoittaneet.</w:t>
      </w:r>
      <w:r w:rsidRPr="00C866E3">
        <w:rPr>
          <w:rFonts w:ascii="Times New Roman" w:hAnsi="Times New Roman" w:cs="Times New Roman"/>
        </w:rPr>
        <w:t> </w:t>
      </w:r>
      <w:r w:rsidRPr="00C866E3">
        <w:t xml:space="preserve"> </w:t>
      </w:r>
    </w:p>
    <w:p w14:paraId="2D48B89A" w14:textId="77777777" w:rsidR="0070621F" w:rsidRPr="00C72445" w:rsidRDefault="0070621F" w:rsidP="00C72445">
      <w:pPr>
        <w:pStyle w:val="Leipteksti1"/>
        <w:rPr>
          <w:color w:val="FF0000"/>
        </w:rPr>
      </w:pPr>
    </w:p>
    <w:p w14:paraId="0DD3D64D" w14:textId="1BEB862F" w:rsidR="00C72445" w:rsidRPr="00A24292" w:rsidRDefault="0070621F" w:rsidP="00A24292">
      <w:pPr>
        <w:pStyle w:val="Otsikko2"/>
      </w:pPr>
      <w:bookmarkStart w:id="21" w:name="_Toc215576112"/>
      <w:r w:rsidRPr="00A24292">
        <w:lastRenderedPageBreak/>
        <w:t xml:space="preserve">14 </w:t>
      </w:r>
      <w:r w:rsidR="000C5ABF" w:rsidRPr="00A24292">
        <w:t>Allekirjoitukset</w:t>
      </w:r>
      <w:bookmarkEnd w:id="21"/>
      <w:r w:rsidR="009E44EA" w:rsidRPr="00A24292">
        <w:t xml:space="preserve"> </w:t>
      </w:r>
    </w:p>
    <w:p w14:paraId="6D38EFCA" w14:textId="77777777" w:rsidR="000C5ABF" w:rsidRPr="000C5ABF" w:rsidRDefault="000C5ABF" w:rsidP="000C5ABF">
      <w:pPr>
        <w:pStyle w:val="Leipteksti1"/>
      </w:pPr>
    </w:p>
    <w:p w14:paraId="449A1C4D" w14:textId="59C0CECE" w:rsidR="000C5ABF" w:rsidRPr="007B1B63" w:rsidRDefault="000C5ABF" w:rsidP="00C72445">
      <w:pPr>
        <w:pStyle w:val="Leipteksti1"/>
      </w:pPr>
      <w:r w:rsidRPr="007B1B63">
        <w:t>Paikka ja aika</w:t>
      </w:r>
      <w:r w:rsidRPr="007B1B63">
        <w:tab/>
      </w:r>
      <w:r w:rsidRPr="007B1B63">
        <w:tab/>
      </w:r>
      <w:r w:rsidRPr="007B1B63">
        <w:tab/>
        <w:t>Paikka ja aika</w:t>
      </w:r>
    </w:p>
    <w:p w14:paraId="17D94216" w14:textId="77777777" w:rsidR="000C5ABF" w:rsidRPr="007B1B63" w:rsidRDefault="000C5ABF" w:rsidP="00C72445">
      <w:pPr>
        <w:pStyle w:val="Leipteksti1"/>
      </w:pPr>
    </w:p>
    <w:p w14:paraId="73D7F6F8" w14:textId="673C8578" w:rsidR="00434465" w:rsidRPr="007B1B63" w:rsidRDefault="00434465" w:rsidP="00C72445">
      <w:pPr>
        <w:pStyle w:val="Leipteksti1"/>
      </w:pPr>
      <w:r w:rsidRPr="007B1B63">
        <w:t>Etunimi Sukunimi</w:t>
      </w:r>
      <w:r w:rsidRPr="007B1B63">
        <w:tab/>
      </w:r>
      <w:r w:rsidRPr="007B1B63">
        <w:tab/>
      </w:r>
      <w:r w:rsidRPr="007B1B63">
        <w:tab/>
        <w:t>Etunimi Sukunimi</w:t>
      </w:r>
    </w:p>
    <w:p w14:paraId="093BB9F5" w14:textId="2108A943" w:rsidR="00434465" w:rsidRPr="007B1B63" w:rsidRDefault="00434465" w:rsidP="00C72445">
      <w:pPr>
        <w:pStyle w:val="Leipteksti1"/>
      </w:pPr>
      <w:r w:rsidRPr="007B1B63">
        <w:t>nimike</w:t>
      </w:r>
      <w:r w:rsidRPr="007B1B63">
        <w:tab/>
      </w:r>
      <w:r w:rsidRPr="007B1B63">
        <w:tab/>
      </w:r>
      <w:r w:rsidRPr="007B1B63">
        <w:tab/>
      </w:r>
      <w:r w:rsidRPr="007B1B63">
        <w:tab/>
        <w:t>nimike</w:t>
      </w:r>
    </w:p>
    <w:p w14:paraId="4EF72C0C" w14:textId="169BA48D" w:rsidR="00434465" w:rsidRPr="007B1B63" w:rsidRDefault="00434465" w:rsidP="00C72445">
      <w:pPr>
        <w:pStyle w:val="Leipteksti1"/>
      </w:pPr>
      <w:r w:rsidRPr="007B1B63">
        <w:t>Etelä-Karjalan hyvinvointialue</w:t>
      </w:r>
      <w:r w:rsidRPr="007B1B63">
        <w:tab/>
      </w:r>
      <w:r w:rsidRPr="007B1B63">
        <w:tab/>
        <w:t>Palveluntuottaja</w:t>
      </w:r>
    </w:p>
    <w:p w14:paraId="78B260C5" w14:textId="77777777" w:rsidR="00C72445" w:rsidRPr="00C72445" w:rsidRDefault="00C72445" w:rsidP="00C72445">
      <w:pPr>
        <w:pStyle w:val="Leipteksti1"/>
        <w:rPr>
          <w:color w:val="FF0000"/>
        </w:rPr>
      </w:pPr>
    </w:p>
    <w:p w14:paraId="73B2CBB0" w14:textId="1A5792F0" w:rsidR="00C72445" w:rsidRPr="008A54B6" w:rsidRDefault="00C72445" w:rsidP="00C72445">
      <w:pPr>
        <w:pStyle w:val="Leipteksti1"/>
      </w:pPr>
      <w:r w:rsidRPr="008A54B6">
        <w:t xml:space="preserve">Tästä sopimuksesta on tehty kaksi (2) samasanaista kappaletta, yksi kullekin </w:t>
      </w:r>
      <w:r w:rsidR="00A0561F" w:rsidRPr="008A54B6">
        <w:t>sopija</w:t>
      </w:r>
      <w:r w:rsidRPr="008A54B6">
        <w:t>puolelle.</w:t>
      </w:r>
      <w:r w:rsidR="009E44EA" w:rsidRPr="008A54B6">
        <w:t xml:space="preserve"> </w:t>
      </w:r>
    </w:p>
    <w:p w14:paraId="1BB58747" w14:textId="77777777" w:rsidR="00C72445" w:rsidRDefault="00C72445" w:rsidP="008428C7">
      <w:pPr>
        <w:pStyle w:val="Leipteksti1"/>
        <w:rPr>
          <w:color w:val="FF0000"/>
        </w:rPr>
      </w:pPr>
    </w:p>
    <w:p w14:paraId="4F385EA0" w14:textId="77777777" w:rsidR="000324D1" w:rsidRDefault="000324D1" w:rsidP="008428C7">
      <w:pPr>
        <w:pStyle w:val="Leipteksti1"/>
        <w:rPr>
          <w:color w:val="FF0000"/>
        </w:rPr>
      </w:pPr>
    </w:p>
    <w:p w14:paraId="613EADE4" w14:textId="77777777" w:rsidR="000324D1" w:rsidRDefault="000324D1" w:rsidP="008428C7">
      <w:pPr>
        <w:pStyle w:val="Leipteksti1"/>
        <w:rPr>
          <w:color w:val="FF0000"/>
        </w:rPr>
      </w:pPr>
    </w:p>
    <w:p w14:paraId="07087C90" w14:textId="0A9F8655" w:rsidR="001679D5" w:rsidRPr="00085131" w:rsidRDefault="001679D5" w:rsidP="008428C7">
      <w:pPr>
        <w:pStyle w:val="Leipteksti1"/>
        <w:rPr>
          <w:b/>
          <w:bCs/>
        </w:rPr>
      </w:pPr>
      <w:r w:rsidRPr="00085131">
        <w:rPr>
          <w:b/>
          <w:bCs/>
        </w:rPr>
        <w:t>Liitteet</w:t>
      </w:r>
    </w:p>
    <w:p w14:paraId="5171175E" w14:textId="6B32951D" w:rsidR="001679D5" w:rsidRPr="00085131" w:rsidRDefault="001679D5" w:rsidP="00C940CA">
      <w:pPr>
        <w:pStyle w:val="Leipteksti1"/>
        <w:numPr>
          <w:ilvl w:val="0"/>
          <w:numId w:val="30"/>
        </w:numPr>
      </w:pPr>
      <w:r w:rsidRPr="00085131">
        <w:t>Henkilötietojen käsittelytoimien kuvaus</w:t>
      </w:r>
    </w:p>
    <w:p w14:paraId="15173D5B" w14:textId="5E6D9444" w:rsidR="001679D5" w:rsidRPr="00085131" w:rsidRDefault="00BC7299" w:rsidP="00C940CA">
      <w:pPr>
        <w:pStyle w:val="Leipteksti1"/>
        <w:numPr>
          <w:ilvl w:val="0"/>
          <w:numId w:val="30"/>
        </w:numPr>
      </w:pPr>
      <w:r w:rsidRPr="00085131">
        <w:t xml:space="preserve">Ohje </w:t>
      </w:r>
      <w:r w:rsidR="00EA0959" w:rsidRPr="008A54B6">
        <w:t>palveluntuottajille</w:t>
      </w:r>
      <w:r w:rsidRPr="008A54B6">
        <w:t xml:space="preserve"> h</w:t>
      </w:r>
      <w:r w:rsidRPr="00085131">
        <w:t>enkilötietojen tietoturvaloukkaustilanteita varten</w:t>
      </w:r>
    </w:p>
    <w:p w14:paraId="58742C5A" w14:textId="3132BB1E" w:rsidR="00BC7299" w:rsidRPr="00085131" w:rsidRDefault="00BC7299" w:rsidP="00C940CA">
      <w:pPr>
        <w:pStyle w:val="Leipteksti1"/>
        <w:numPr>
          <w:ilvl w:val="0"/>
          <w:numId w:val="30"/>
        </w:numPr>
      </w:pPr>
      <w:r w:rsidRPr="00085131">
        <w:t xml:space="preserve">Ohje </w:t>
      </w:r>
      <w:r w:rsidR="00EA0959" w:rsidRPr="008A54B6">
        <w:t>palveluntuottajille</w:t>
      </w:r>
      <w:r w:rsidRPr="008A54B6">
        <w:t xml:space="preserve"> rekisteröidyn </w:t>
      </w:r>
      <w:r w:rsidRPr="00085131">
        <w:t>oikeuksien käyttämistä koskevien pyyntöjen ja tietopyyntöjen käsittelyä varten</w:t>
      </w:r>
    </w:p>
    <w:p w14:paraId="45432922" w14:textId="77777777" w:rsidR="00F86704" w:rsidRDefault="00F86704" w:rsidP="008428C7">
      <w:pPr>
        <w:pStyle w:val="Leipteksti1"/>
        <w:rPr>
          <w:color w:val="FF0000"/>
        </w:rPr>
      </w:pPr>
    </w:p>
    <w:p w14:paraId="25D083A4" w14:textId="77777777" w:rsidR="00F86704" w:rsidRDefault="00F86704" w:rsidP="008428C7">
      <w:pPr>
        <w:pStyle w:val="Leipteksti1"/>
        <w:rPr>
          <w:color w:val="FF0000"/>
        </w:rPr>
      </w:pPr>
    </w:p>
    <w:p w14:paraId="0039DD01" w14:textId="77777777" w:rsidR="00071FB8" w:rsidRDefault="00071FB8" w:rsidP="008428C7">
      <w:pPr>
        <w:pStyle w:val="Leipteksti1"/>
        <w:rPr>
          <w:color w:val="FF0000"/>
        </w:rPr>
      </w:pPr>
    </w:p>
    <w:p w14:paraId="20D05655" w14:textId="77777777" w:rsidR="00071FB8" w:rsidRPr="004D4A3D" w:rsidRDefault="00071FB8" w:rsidP="008428C7">
      <w:pPr>
        <w:pStyle w:val="Leipteksti1"/>
        <w:rPr>
          <w:color w:val="FF0000"/>
        </w:rPr>
      </w:pPr>
    </w:p>
    <w:p w14:paraId="6FBA612A" w14:textId="77777777" w:rsidR="006D6AAE" w:rsidRPr="006D6AAE" w:rsidRDefault="006D6AAE" w:rsidP="006D6AAE">
      <w:pPr>
        <w:rPr>
          <w:b/>
          <w:bCs/>
        </w:rPr>
      </w:pPr>
      <w:r w:rsidRPr="006D6AAE">
        <w:rPr>
          <w:b/>
          <w:bCs/>
        </w:rPr>
        <w:lastRenderedPageBreak/>
        <w:t>Etelä-Karjalan hyvinvointialue</w:t>
      </w:r>
    </w:p>
    <w:p w14:paraId="5C2E7055" w14:textId="77777777" w:rsidR="006D6AAE" w:rsidRPr="00E80404" w:rsidRDefault="006D6AAE" w:rsidP="006D6AAE">
      <w:r w:rsidRPr="00E80404">
        <w:t>Kirjaamo</w:t>
      </w:r>
    </w:p>
    <w:p w14:paraId="7C985241" w14:textId="77777777" w:rsidR="006D6AAE" w:rsidRDefault="006D6AAE" w:rsidP="006D6AAE">
      <w:pPr>
        <w:rPr>
          <w:rFonts w:cs="Calibri"/>
        </w:rPr>
      </w:pPr>
      <w:r w:rsidRPr="00052468">
        <w:rPr>
          <w:rFonts w:cs="Calibri"/>
        </w:rPr>
        <w:t>Valto Käkelän</w:t>
      </w:r>
      <w:r>
        <w:rPr>
          <w:rFonts w:cs="Calibri"/>
        </w:rPr>
        <w:t xml:space="preserve"> </w:t>
      </w:r>
      <w:r w:rsidRPr="00052468">
        <w:rPr>
          <w:rFonts w:cs="Calibri"/>
        </w:rPr>
        <w:t>katu 3</w:t>
      </w:r>
    </w:p>
    <w:p w14:paraId="473D9E81" w14:textId="2A79D40A" w:rsidR="006D6AAE" w:rsidRPr="006D6AAE" w:rsidRDefault="006D6AAE" w:rsidP="006D6AAE">
      <w:pPr>
        <w:rPr>
          <w:rFonts w:cs="Calibri"/>
        </w:rPr>
      </w:pPr>
      <w:r>
        <w:t>53130 Lappeenranta</w:t>
      </w:r>
    </w:p>
    <w:p w14:paraId="7CCE792F" w14:textId="77777777" w:rsidR="006D6AAE" w:rsidRDefault="006D6AAE" w:rsidP="006D6AAE"/>
    <w:p w14:paraId="21F69C7F" w14:textId="07C0717D" w:rsidR="006D6AAE" w:rsidRPr="00052468" w:rsidRDefault="006D6AAE" w:rsidP="006D6AAE">
      <w:r w:rsidRPr="00052468">
        <w:t>Vaihde 05</w:t>
      </w:r>
      <w:r>
        <w:t xml:space="preserve"> </w:t>
      </w:r>
      <w:r w:rsidRPr="00052468">
        <w:t>352</w:t>
      </w:r>
      <w:r>
        <w:t xml:space="preserve"> </w:t>
      </w:r>
      <w:r w:rsidRPr="00052468">
        <w:t>000</w:t>
      </w:r>
    </w:p>
    <w:p w14:paraId="0CDE819E" w14:textId="77777777" w:rsidR="006D6AAE" w:rsidRPr="00052468" w:rsidRDefault="006D6AAE" w:rsidP="006D6AAE">
      <w:pPr>
        <w:rPr>
          <w:rFonts w:cs="Calibri"/>
        </w:rPr>
      </w:pPr>
      <w:r w:rsidRPr="00052468">
        <w:rPr>
          <w:rFonts w:cs="Calibri"/>
        </w:rPr>
        <w:t>Faksi 05</w:t>
      </w:r>
      <w:r>
        <w:rPr>
          <w:rFonts w:cs="Calibri"/>
        </w:rPr>
        <w:t xml:space="preserve"> </w:t>
      </w:r>
      <w:r w:rsidRPr="00052468">
        <w:rPr>
          <w:rFonts w:cs="Calibri"/>
        </w:rPr>
        <w:t>352 7800</w:t>
      </w:r>
    </w:p>
    <w:p w14:paraId="4F1F36D5" w14:textId="77777777" w:rsidR="006D6AAE" w:rsidRPr="00052468" w:rsidRDefault="006D6AAE" w:rsidP="006D6AAE">
      <w:r w:rsidRPr="00052468">
        <w:rPr>
          <w:rFonts w:cs="Calibri"/>
        </w:rPr>
        <w:t>etunimi.sukunimi@ekhva.fi</w:t>
      </w:r>
    </w:p>
    <w:p w14:paraId="7B875833" w14:textId="77777777" w:rsidR="006D6AAE" w:rsidRPr="004F3ACC" w:rsidRDefault="006D6AAE" w:rsidP="006D6AAE">
      <w:pPr>
        <w:rPr>
          <w:rStyle w:val="Hyperlinkki"/>
        </w:rPr>
      </w:pPr>
      <w:hyperlink r:id="rId16" w:history="1">
        <w:r w:rsidRPr="004F3ACC">
          <w:rPr>
            <w:rStyle w:val="Hyperlinkki"/>
          </w:rPr>
          <w:t>www.ekhva.fi</w:t>
        </w:r>
      </w:hyperlink>
    </w:p>
    <w:p w14:paraId="124FA008" w14:textId="77777777" w:rsidR="006D6AAE" w:rsidRDefault="006D6AAE" w:rsidP="006D6AAE">
      <w:r w:rsidRPr="00052468">
        <w:t>Y-tunnus: 3221313–1</w:t>
      </w:r>
    </w:p>
    <w:p w14:paraId="13BAFDFE" w14:textId="77777777" w:rsidR="006D6AAE" w:rsidRDefault="006D6AAE" w:rsidP="006D6AAE"/>
    <w:p w14:paraId="27F639B9" w14:textId="1EC851B6" w:rsidR="00F26104" w:rsidRPr="00BB47D0" w:rsidRDefault="006D6AAE" w:rsidP="006D6AAE">
      <w:pPr>
        <w:pStyle w:val="Leipteksti1"/>
      </w:pPr>
      <w:r>
        <w:t>Asiakirja päättyy tähän.</w:t>
      </w:r>
    </w:p>
    <w:sectPr w:rsidR="00F26104" w:rsidRPr="00BB47D0" w:rsidSect="006D6AAE">
      <w:footerReference w:type="first" r:id="rId17"/>
      <w:pgSz w:w="11906" w:h="16838"/>
      <w:pgMar w:top="1134" w:right="1701" w:bottom="1418" w:left="1701" w:header="1418"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FBECA" w14:textId="77777777" w:rsidR="00273C90" w:rsidRDefault="00273C90" w:rsidP="00167B80">
      <w:pPr>
        <w:spacing w:after="0"/>
      </w:pPr>
      <w:r>
        <w:separator/>
      </w:r>
    </w:p>
    <w:p w14:paraId="31772932" w14:textId="77777777" w:rsidR="00273C90" w:rsidRDefault="00273C90"/>
  </w:endnote>
  <w:endnote w:type="continuationSeparator" w:id="0">
    <w:p w14:paraId="59F6C7D5" w14:textId="77777777" w:rsidR="00273C90" w:rsidRDefault="00273C90" w:rsidP="00167B80">
      <w:pPr>
        <w:spacing w:after="0"/>
      </w:pPr>
      <w:r>
        <w:continuationSeparator/>
      </w:r>
    </w:p>
    <w:p w14:paraId="6B5D1875" w14:textId="77777777" w:rsidR="00273C90" w:rsidRDefault="00273C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rlow">
    <w:charset w:val="00"/>
    <w:family w:val="auto"/>
    <w:pitch w:val="variable"/>
    <w:sig w:usb0="20000007" w:usb1="00000000" w:usb2="00000000" w:usb3="00000000" w:csb0="00000193" w:csb1="00000000"/>
  </w:font>
  <w:font w:name="Barlow SemiBold">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403302"/>
      <w:docPartObj>
        <w:docPartGallery w:val="Page Numbers (Bottom of Page)"/>
        <w:docPartUnique/>
      </w:docPartObj>
    </w:sdtPr>
    <w:sdtContent>
      <w:p w14:paraId="700A6408" w14:textId="2FDFF065" w:rsidR="00A74841" w:rsidRPr="00A75E14" w:rsidRDefault="00A75E14" w:rsidP="00A75E14">
        <w:pPr>
          <w:pStyle w:val="Alatunniste"/>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D12B" w14:textId="177D1C41" w:rsidR="00010D6A" w:rsidRPr="00010D6A" w:rsidRDefault="00010D6A" w:rsidP="00010D6A">
    <w:pPr>
      <w:pStyle w:val="Alatunniste"/>
      <w:jc w:val="right"/>
      <w:rPr>
        <w:sz w:val="20"/>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DDEC8" w14:textId="4ECE9F95" w:rsidR="00A7335C" w:rsidRPr="00A75E14" w:rsidRDefault="00A7335C" w:rsidP="00A75E14">
    <w:pPr>
      <w:pStyle w:val="Alatunniste"/>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3976090"/>
      <w:docPartObj>
        <w:docPartGallery w:val="Page Numbers (Bottom of Page)"/>
        <w:docPartUnique/>
      </w:docPartObj>
    </w:sdtPr>
    <w:sdtContent>
      <w:p w14:paraId="1527A28A" w14:textId="2CB4D8FE" w:rsidR="00A75E14" w:rsidRPr="00A75E14" w:rsidRDefault="00FA0079" w:rsidP="00FA0079">
        <w:pPr>
          <w:pStyle w:val="Alatunniste"/>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1EBDD" w14:textId="77777777" w:rsidR="00273C90" w:rsidRDefault="00273C90" w:rsidP="00167B80">
      <w:pPr>
        <w:spacing w:after="0"/>
      </w:pPr>
      <w:r>
        <w:separator/>
      </w:r>
    </w:p>
    <w:p w14:paraId="6E4233D5" w14:textId="77777777" w:rsidR="00273C90" w:rsidRDefault="00273C90"/>
  </w:footnote>
  <w:footnote w:type="continuationSeparator" w:id="0">
    <w:p w14:paraId="1F90C293" w14:textId="77777777" w:rsidR="00273C90" w:rsidRDefault="00273C90" w:rsidP="00167B80">
      <w:pPr>
        <w:spacing w:after="0"/>
      </w:pPr>
      <w:r>
        <w:continuationSeparator/>
      </w:r>
    </w:p>
    <w:p w14:paraId="0F853FAC" w14:textId="77777777" w:rsidR="00273C90" w:rsidRDefault="00273C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18259" w14:textId="583B2296" w:rsidR="00893A06" w:rsidRDefault="00502956">
    <w:pPr>
      <w:pStyle w:val="Yltunniste"/>
    </w:pPr>
    <w:r>
      <w:rPr>
        <w:noProof/>
      </w:rPr>
      <w:drawing>
        <wp:anchor distT="0" distB="0" distL="114300" distR="114300" simplePos="0" relativeHeight="251659264" behindDoc="1" locked="0" layoutInCell="1" allowOverlap="1" wp14:anchorId="5A800B20" wp14:editId="5938C1B2">
          <wp:simplePos x="0" y="0"/>
          <wp:positionH relativeFrom="column">
            <wp:posOffset>-702448</wp:posOffset>
          </wp:positionH>
          <wp:positionV relativeFrom="paragraph">
            <wp:posOffset>-731465</wp:posOffset>
          </wp:positionV>
          <wp:extent cx="6828183" cy="6036022"/>
          <wp:effectExtent l="0" t="0" r="0" b="3175"/>
          <wp:wrapNone/>
          <wp:docPr id="1319365640" name="Kuva 13193656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4860" r="4916"/>
                  <a:stretch/>
                </pic:blipFill>
                <pic:spPr bwMode="auto">
                  <a:xfrm>
                    <a:off x="0" y="0"/>
                    <a:ext cx="6828718" cy="60364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72F37">
      <w:rPr>
        <w:noProof/>
      </w:rPr>
      <w:drawing>
        <wp:inline distT="0" distB="0" distL="0" distR="0" wp14:anchorId="6FAAC602" wp14:editId="32CC27D1">
          <wp:extent cx="1188719" cy="1408148"/>
          <wp:effectExtent l="0" t="0" r="0" b="0"/>
          <wp:docPr id="1545217682" name="Kuva 154521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uva 5"/>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l="1287" r="1287"/>
                  <a:stretch>
                    <a:fillRect/>
                  </a:stretch>
                </pic:blipFill>
                <pic:spPr bwMode="auto">
                  <a:xfrm>
                    <a:off x="0" y="0"/>
                    <a:ext cx="1188719" cy="1408148"/>
                  </a:xfrm>
                  <a:prstGeom prst="rect">
                    <a:avLst/>
                  </a:prstGeom>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47927" w14:textId="77777777" w:rsidR="00366456" w:rsidRDefault="003664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396DB4C"/>
    <w:lvl w:ilvl="0">
      <w:start w:val="1"/>
      <w:numFmt w:val="bullet"/>
      <w:pStyle w:val="Merkittyluettelo"/>
      <w:lvlText w:val=""/>
      <w:lvlJc w:val="left"/>
      <w:pPr>
        <w:tabs>
          <w:tab w:val="num" w:pos="360"/>
        </w:tabs>
        <w:ind w:left="360" w:hanging="360"/>
      </w:pPr>
      <w:rPr>
        <w:rFonts w:ascii="Symbol" w:hAnsi="Symbol" w:hint="default"/>
      </w:rPr>
    </w:lvl>
  </w:abstractNum>
  <w:abstractNum w:abstractNumId="1" w15:restartNumberingAfterBreak="0">
    <w:nsid w:val="14F37360"/>
    <w:multiLevelType w:val="multilevel"/>
    <w:tmpl w:val="80E65BF0"/>
    <w:lvl w:ilvl="0">
      <w:start w:val="1"/>
      <w:numFmt w:val="decimal"/>
      <w:pStyle w:val="Otsikko1numerointi"/>
      <w:suff w:val="space"/>
      <w:lvlText w:val="%1."/>
      <w:lvlJc w:val="left"/>
      <w:pPr>
        <w:ind w:left="340" w:hanging="340"/>
      </w:pPr>
      <w:rPr>
        <w:rFonts w:hint="default"/>
      </w:rPr>
    </w:lvl>
    <w:lvl w:ilvl="1">
      <w:start w:val="1"/>
      <w:numFmt w:val="decimal"/>
      <w:lvlRestart w:val="0"/>
      <w:pStyle w:val="Otsikko2numerointi"/>
      <w:suff w:val="space"/>
      <w:lvlText w:val="%1.%2."/>
      <w:lvlJc w:val="left"/>
      <w:pPr>
        <w:ind w:left="567" w:hanging="567"/>
      </w:pPr>
      <w:rPr>
        <w:rFonts w:hint="default"/>
      </w:rPr>
    </w:lvl>
    <w:lvl w:ilvl="2">
      <w:start w:val="1"/>
      <w:numFmt w:val="decimal"/>
      <w:lvlRestart w:val="0"/>
      <w:pStyle w:val="Otsikko3numerointi"/>
      <w:suff w:val="space"/>
      <w:lvlText w:val="%1.%2.%3."/>
      <w:lvlJc w:val="left"/>
      <w:pPr>
        <w:ind w:left="851" w:hanging="851"/>
      </w:pPr>
      <w:rPr>
        <w:rFonts w:hint="default"/>
      </w:rPr>
    </w:lvl>
    <w:lvl w:ilvl="3">
      <w:start w:val="1"/>
      <w:numFmt w:val="decimal"/>
      <w:lvlRestart w:val="0"/>
      <w:pStyle w:val="Otsikko4numerointi"/>
      <w:suff w:val="space"/>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D3F368E"/>
    <w:multiLevelType w:val="hybridMultilevel"/>
    <w:tmpl w:val="81B6B3DC"/>
    <w:lvl w:ilvl="0" w:tplc="C1A2D950">
      <w:start w:val="1"/>
      <w:numFmt w:val="decimal"/>
      <w:lvlText w:val="%1."/>
      <w:lvlJc w:val="left"/>
      <w:pPr>
        <w:ind w:left="1284" w:hanging="360"/>
      </w:pPr>
      <w:rPr>
        <w:rFonts w:hint="default"/>
      </w:rPr>
    </w:lvl>
    <w:lvl w:ilvl="1" w:tplc="040B0019" w:tentative="1">
      <w:start w:val="1"/>
      <w:numFmt w:val="lowerLetter"/>
      <w:lvlText w:val="%2."/>
      <w:lvlJc w:val="left"/>
      <w:pPr>
        <w:ind w:left="2004" w:hanging="360"/>
      </w:pPr>
    </w:lvl>
    <w:lvl w:ilvl="2" w:tplc="040B001B" w:tentative="1">
      <w:start w:val="1"/>
      <w:numFmt w:val="lowerRoman"/>
      <w:lvlText w:val="%3."/>
      <w:lvlJc w:val="right"/>
      <w:pPr>
        <w:ind w:left="2724" w:hanging="180"/>
      </w:pPr>
    </w:lvl>
    <w:lvl w:ilvl="3" w:tplc="040B000F" w:tentative="1">
      <w:start w:val="1"/>
      <w:numFmt w:val="decimal"/>
      <w:lvlText w:val="%4."/>
      <w:lvlJc w:val="left"/>
      <w:pPr>
        <w:ind w:left="3444" w:hanging="360"/>
      </w:pPr>
    </w:lvl>
    <w:lvl w:ilvl="4" w:tplc="040B0019" w:tentative="1">
      <w:start w:val="1"/>
      <w:numFmt w:val="lowerLetter"/>
      <w:lvlText w:val="%5."/>
      <w:lvlJc w:val="left"/>
      <w:pPr>
        <w:ind w:left="4164" w:hanging="360"/>
      </w:pPr>
    </w:lvl>
    <w:lvl w:ilvl="5" w:tplc="040B001B" w:tentative="1">
      <w:start w:val="1"/>
      <w:numFmt w:val="lowerRoman"/>
      <w:lvlText w:val="%6."/>
      <w:lvlJc w:val="right"/>
      <w:pPr>
        <w:ind w:left="4884" w:hanging="180"/>
      </w:pPr>
    </w:lvl>
    <w:lvl w:ilvl="6" w:tplc="040B000F" w:tentative="1">
      <w:start w:val="1"/>
      <w:numFmt w:val="decimal"/>
      <w:lvlText w:val="%7."/>
      <w:lvlJc w:val="left"/>
      <w:pPr>
        <w:ind w:left="5604" w:hanging="360"/>
      </w:pPr>
    </w:lvl>
    <w:lvl w:ilvl="7" w:tplc="040B0019" w:tentative="1">
      <w:start w:val="1"/>
      <w:numFmt w:val="lowerLetter"/>
      <w:lvlText w:val="%8."/>
      <w:lvlJc w:val="left"/>
      <w:pPr>
        <w:ind w:left="6324" w:hanging="360"/>
      </w:pPr>
    </w:lvl>
    <w:lvl w:ilvl="8" w:tplc="040B001B" w:tentative="1">
      <w:start w:val="1"/>
      <w:numFmt w:val="lowerRoman"/>
      <w:lvlText w:val="%9."/>
      <w:lvlJc w:val="right"/>
      <w:pPr>
        <w:ind w:left="7044" w:hanging="180"/>
      </w:pPr>
    </w:lvl>
  </w:abstractNum>
  <w:abstractNum w:abstractNumId="3" w15:restartNumberingAfterBreak="0">
    <w:nsid w:val="20AA5524"/>
    <w:multiLevelType w:val="multilevel"/>
    <w:tmpl w:val="223A5F26"/>
    <w:lvl w:ilvl="0">
      <w:start w:val="1"/>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4" w15:restartNumberingAfterBreak="0">
    <w:nsid w:val="24004372"/>
    <w:multiLevelType w:val="hybridMultilevel"/>
    <w:tmpl w:val="CBB8EC6E"/>
    <w:lvl w:ilvl="0" w:tplc="EDFEAACC">
      <w:start w:val="1"/>
      <w:numFmt w:val="bullet"/>
      <w:pStyle w:val="Luettelokappale"/>
      <w:lvlText w:val=""/>
      <w:lvlJc w:val="left"/>
      <w:pPr>
        <w:ind w:left="2968" w:hanging="360"/>
      </w:pPr>
      <w:rPr>
        <w:rFonts w:ascii="Symbol" w:hAnsi="Symbol" w:hint="default"/>
      </w:rPr>
    </w:lvl>
    <w:lvl w:ilvl="1" w:tplc="040B0003">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5" w15:restartNumberingAfterBreak="0">
    <w:nsid w:val="298F7DE3"/>
    <w:multiLevelType w:val="hybridMultilevel"/>
    <w:tmpl w:val="A9747A8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2AB344B2"/>
    <w:multiLevelType w:val="multilevel"/>
    <w:tmpl w:val="469C2D4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BC730CC"/>
    <w:multiLevelType w:val="hybridMultilevel"/>
    <w:tmpl w:val="8D96499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F5621E4"/>
    <w:multiLevelType w:val="hybridMultilevel"/>
    <w:tmpl w:val="3EC44FF2"/>
    <w:lvl w:ilvl="0" w:tplc="F52ADC9E">
      <w:start w:val="1"/>
      <w:numFmt w:val="decimal"/>
      <w:lvlText w:val="%1."/>
      <w:lvlJc w:val="left"/>
      <w:pPr>
        <w:ind w:left="1284" w:hanging="360"/>
      </w:pPr>
      <w:rPr>
        <w:rFonts w:hint="default"/>
      </w:rPr>
    </w:lvl>
    <w:lvl w:ilvl="1" w:tplc="040B0019" w:tentative="1">
      <w:start w:val="1"/>
      <w:numFmt w:val="lowerLetter"/>
      <w:lvlText w:val="%2."/>
      <w:lvlJc w:val="left"/>
      <w:pPr>
        <w:ind w:left="2004" w:hanging="360"/>
      </w:pPr>
    </w:lvl>
    <w:lvl w:ilvl="2" w:tplc="040B001B" w:tentative="1">
      <w:start w:val="1"/>
      <w:numFmt w:val="lowerRoman"/>
      <w:lvlText w:val="%3."/>
      <w:lvlJc w:val="right"/>
      <w:pPr>
        <w:ind w:left="2724" w:hanging="180"/>
      </w:pPr>
    </w:lvl>
    <w:lvl w:ilvl="3" w:tplc="040B000F" w:tentative="1">
      <w:start w:val="1"/>
      <w:numFmt w:val="decimal"/>
      <w:lvlText w:val="%4."/>
      <w:lvlJc w:val="left"/>
      <w:pPr>
        <w:ind w:left="3444" w:hanging="360"/>
      </w:pPr>
    </w:lvl>
    <w:lvl w:ilvl="4" w:tplc="040B0019" w:tentative="1">
      <w:start w:val="1"/>
      <w:numFmt w:val="lowerLetter"/>
      <w:lvlText w:val="%5."/>
      <w:lvlJc w:val="left"/>
      <w:pPr>
        <w:ind w:left="4164" w:hanging="360"/>
      </w:pPr>
    </w:lvl>
    <w:lvl w:ilvl="5" w:tplc="040B001B" w:tentative="1">
      <w:start w:val="1"/>
      <w:numFmt w:val="lowerRoman"/>
      <w:lvlText w:val="%6."/>
      <w:lvlJc w:val="right"/>
      <w:pPr>
        <w:ind w:left="4884" w:hanging="180"/>
      </w:pPr>
    </w:lvl>
    <w:lvl w:ilvl="6" w:tplc="040B000F" w:tentative="1">
      <w:start w:val="1"/>
      <w:numFmt w:val="decimal"/>
      <w:lvlText w:val="%7."/>
      <w:lvlJc w:val="left"/>
      <w:pPr>
        <w:ind w:left="5604" w:hanging="360"/>
      </w:pPr>
    </w:lvl>
    <w:lvl w:ilvl="7" w:tplc="040B0019" w:tentative="1">
      <w:start w:val="1"/>
      <w:numFmt w:val="lowerLetter"/>
      <w:lvlText w:val="%8."/>
      <w:lvlJc w:val="left"/>
      <w:pPr>
        <w:ind w:left="6324" w:hanging="360"/>
      </w:pPr>
    </w:lvl>
    <w:lvl w:ilvl="8" w:tplc="040B001B" w:tentative="1">
      <w:start w:val="1"/>
      <w:numFmt w:val="lowerRoman"/>
      <w:lvlText w:val="%9."/>
      <w:lvlJc w:val="right"/>
      <w:pPr>
        <w:ind w:left="7044" w:hanging="180"/>
      </w:pPr>
    </w:lvl>
  </w:abstractNum>
  <w:abstractNum w:abstractNumId="9" w15:restartNumberingAfterBreak="0">
    <w:nsid w:val="43C10F90"/>
    <w:multiLevelType w:val="hybridMultilevel"/>
    <w:tmpl w:val="3EE09BEA"/>
    <w:lvl w:ilvl="0" w:tplc="0396FA00">
      <w:start w:val="1"/>
      <w:numFmt w:val="decimal"/>
      <w:pStyle w:val="Numerointiotsikko2"/>
      <w:lvlText w:val="%1."/>
      <w:lvlJc w:val="left"/>
      <w:pPr>
        <w:ind w:left="2968" w:hanging="360"/>
      </w:p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10" w15:restartNumberingAfterBreak="0">
    <w:nsid w:val="4CB75F9D"/>
    <w:multiLevelType w:val="hybridMultilevel"/>
    <w:tmpl w:val="14C2D628"/>
    <w:lvl w:ilvl="0" w:tplc="F4BA34C6">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52166188"/>
    <w:multiLevelType w:val="hybridMultilevel"/>
    <w:tmpl w:val="EDF098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5C8E7D5D"/>
    <w:multiLevelType w:val="hybridMultilevel"/>
    <w:tmpl w:val="3AD2D470"/>
    <w:lvl w:ilvl="0" w:tplc="FFFFFFFF">
      <w:start w:val="1"/>
      <w:numFmt w:val="decimal"/>
      <w:lvlText w:val="%1."/>
      <w:lvlJc w:val="left"/>
      <w:pPr>
        <w:ind w:left="2968" w:hanging="360"/>
      </w:pPr>
    </w:lvl>
    <w:lvl w:ilvl="1" w:tplc="FFFFFFFF" w:tentative="1">
      <w:start w:val="1"/>
      <w:numFmt w:val="lowerLetter"/>
      <w:lvlText w:val="%2."/>
      <w:lvlJc w:val="left"/>
      <w:pPr>
        <w:ind w:left="3688" w:hanging="360"/>
      </w:pPr>
    </w:lvl>
    <w:lvl w:ilvl="2" w:tplc="FFFFFFFF" w:tentative="1">
      <w:start w:val="1"/>
      <w:numFmt w:val="lowerRoman"/>
      <w:lvlText w:val="%3."/>
      <w:lvlJc w:val="right"/>
      <w:pPr>
        <w:ind w:left="4408" w:hanging="180"/>
      </w:pPr>
    </w:lvl>
    <w:lvl w:ilvl="3" w:tplc="FFFFFFFF" w:tentative="1">
      <w:start w:val="1"/>
      <w:numFmt w:val="decimal"/>
      <w:lvlText w:val="%4."/>
      <w:lvlJc w:val="left"/>
      <w:pPr>
        <w:ind w:left="5128" w:hanging="360"/>
      </w:pPr>
    </w:lvl>
    <w:lvl w:ilvl="4" w:tplc="FFFFFFFF" w:tentative="1">
      <w:start w:val="1"/>
      <w:numFmt w:val="lowerLetter"/>
      <w:lvlText w:val="%5."/>
      <w:lvlJc w:val="left"/>
      <w:pPr>
        <w:ind w:left="5848" w:hanging="360"/>
      </w:pPr>
    </w:lvl>
    <w:lvl w:ilvl="5" w:tplc="FFFFFFFF" w:tentative="1">
      <w:start w:val="1"/>
      <w:numFmt w:val="lowerRoman"/>
      <w:lvlText w:val="%6."/>
      <w:lvlJc w:val="right"/>
      <w:pPr>
        <w:ind w:left="6568" w:hanging="180"/>
      </w:pPr>
    </w:lvl>
    <w:lvl w:ilvl="6" w:tplc="FFFFFFFF" w:tentative="1">
      <w:start w:val="1"/>
      <w:numFmt w:val="decimal"/>
      <w:lvlText w:val="%7."/>
      <w:lvlJc w:val="left"/>
      <w:pPr>
        <w:ind w:left="7288" w:hanging="360"/>
      </w:pPr>
    </w:lvl>
    <w:lvl w:ilvl="7" w:tplc="FFFFFFFF" w:tentative="1">
      <w:start w:val="1"/>
      <w:numFmt w:val="lowerLetter"/>
      <w:lvlText w:val="%8."/>
      <w:lvlJc w:val="left"/>
      <w:pPr>
        <w:ind w:left="8008" w:hanging="360"/>
      </w:pPr>
    </w:lvl>
    <w:lvl w:ilvl="8" w:tplc="FFFFFFFF" w:tentative="1">
      <w:start w:val="1"/>
      <w:numFmt w:val="lowerRoman"/>
      <w:lvlText w:val="%9."/>
      <w:lvlJc w:val="right"/>
      <w:pPr>
        <w:ind w:left="8728" w:hanging="180"/>
      </w:pPr>
    </w:lvl>
  </w:abstractNum>
  <w:abstractNum w:abstractNumId="13" w15:restartNumberingAfterBreak="0">
    <w:nsid w:val="68D1984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B887D3F"/>
    <w:multiLevelType w:val="hybridMultilevel"/>
    <w:tmpl w:val="72F0DDE4"/>
    <w:lvl w:ilvl="0" w:tplc="5748F2DC">
      <w:start w:val="1"/>
      <w:numFmt w:val="decimal"/>
      <w:pStyle w:val="Numerointiotsikko4"/>
      <w:lvlText w:val="%1."/>
      <w:lvlJc w:val="left"/>
      <w:pPr>
        <w:ind w:left="1644" w:hanging="360"/>
      </w:pPr>
    </w:lvl>
    <w:lvl w:ilvl="1" w:tplc="040B0019" w:tentative="1">
      <w:start w:val="1"/>
      <w:numFmt w:val="lowerLetter"/>
      <w:lvlText w:val="%2."/>
      <w:lvlJc w:val="left"/>
      <w:pPr>
        <w:ind w:left="2364" w:hanging="360"/>
      </w:pPr>
    </w:lvl>
    <w:lvl w:ilvl="2" w:tplc="040B001B" w:tentative="1">
      <w:start w:val="1"/>
      <w:numFmt w:val="lowerRoman"/>
      <w:lvlText w:val="%3."/>
      <w:lvlJc w:val="right"/>
      <w:pPr>
        <w:ind w:left="3084" w:hanging="180"/>
      </w:pPr>
    </w:lvl>
    <w:lvl w:ilvl="3" w:tplc="040B000F" w:tentative="1">
      <w:start w:val="1"/>
      <w:numFmt w:val="decimal"/>
      <w:lvlText w:val="%4."/>
      <w:lvlJc w:val="left"/>
      <w:pPr>
        <w:ind w:left="3804" w:hanging="360"/>
      </w:pPr>
    </w:lvl>
    <w:lvl w:ilvl="4" w:tplc="040B0019" w:tentative="1">
      <w:start w:val="1"/>
      <w:numFmt w:val="lowerLetter"/>
      <w:lvlText w:val="%5."/>
      <w:lvlJc w:val="left"/>
      <w:pPr>
        <w:ind w:left="4524" w:hanging="360"/>
      </w:pPr>
    </w:lvl>
    <w:lvl w:ilvl="5" w:tplc="040B001B" w:tentative="1">
      <w:start w:val="1"/>
      <w:numFmt w:val="lowerRoman"/>
      <w:lvlText w:val="%6."/>
      <w:lvlJc w:val="right"/>
      <w:pPr>
        <w:ind w:left="5244" w:hanging="180"/>
      </w:pPr>
    </w:lvl>
    <w:lvl w:ilvl="6" w:tplc="040B000F" w:tentative="1">
      <w:start w:val="1"/>
      <w:numFmt w:val="decimal"/>
      <w:lvlText w:val="%7."/>
      <w:lvlJc w:val="left"/>
      <w:pPr>
        <w:ind w:left="5964" w:hanging="360"/>
      </w:pPr>
    </w:lvl>
    <w:lvl w:ilvl="7" w:tplc="040B0019" w:tentative="1">
      <w:start w:val="1"/>
      <w:numFmt w:val="lowerLetter"/>
      <w:lvlText w:val="%8."/>
      <w:lvlJc w:val="left"/>
      <w:pPr>
        <w:ind w:left="6684" w:hanging="360"/>
      </w:pPr>
    </w:lvl>
    <w:lvl w:ilvl="8" w:tplc="040B001B" w:tentative="1">
      <w:start w:val="1"/>
      <w:numFmt w:val="lowerRoman"/>
      <w:lvlText w:val="%9."/>
      <w:lvlJc w:val="right"/>
      <w:pPr>
        <w:ind w:left="7404" w:hanging="180"/>
      </w:pPr>
    </w:lvl>
  </w:abstractNum>
  <w:abstractNum w:abstractNumId="15" w15:restartNumberingAfterBreak="0">
    <w:nsid w:val="756E508D"/>
    <w:multiLevelType w:val="hybridMultilevel"/>
    <w:tmpl w:val="3AD2D470"/>
    <w:lvl w:ilvl="0" w:tplc="FFFFFFFF">
      <w:start w:val="1"/>
      <w:numFmt w:val="decimal"/>
      <w:lvlText w:val="%1."/>
      <w:lvlJc w:val="left"/>
      <w:pPr>
        <w:ind w:left="2968" w:hanging="360"/>
      </w:pPr>
    </w:lvl>
    <w:lvl w:ilvl="1" w:tplc="FFFFFFFF" w:tentative="1">
      <w:start w:val="1"/>
      <w:numFmt w:val="lowerLetter"/>
      <w:lvlText w:val="%2."/>
      <w:lvlJc w:val="left"/>
      <w:pPr>
        <w:ind w:left="3688" w:hanging="360"/>
      </w:pPr>
    </w:lvl>
    <w:lvl w:ilvl="2" w:tplc="FFFFFFFF" w:tentative="1">
      <w:start w:val="1"/>
      <w:numFmt w:val="lowerRoman"/>
      <w:lvlText w:val="%3."/>
      <w:lvlJc w:val="right"/>
      <w:pPr>
        <w:ind w:left="4408" w:hanging="180"/>
      </w:pPr>
    </w:lvl>
    <w:lvl w:ilvl="3" w:tplc="FFFFFFFF" w:tentative="1">
      <w:start w:val="1"/>
      <w:numFmt w:val="decimal"/>
      <w:lvlText w:val="%4."/>
      <w:lvlJc w:val="left"/>
      <w:pPr>
        <w:ind w:left="5128" w:hanging="360"/>
      </w:pPr>
    </w:lvl>
    <w:lvl w:ilvl="4" w:tplc="FFFFFFFF" w:tentative="1">
      <w:start w:val="1"/>
      <w:numFmt w:val="lowerLetter"/>
      <w:lvlText w:val="%5."/>
      <w:lvlJc w:val="left"/>
      <w:pPr>
        <w:ind w:left="5848" w:hanging="360"/>
      </w:pPr>
    </w:lvl>
    <w:lvl w:ilvl="5" w:tplc="FFFFFFFF" w:tentative="1">
      <w:start w:val="1"/>
      <w:numFmt w:val="lowerRoman"/>
      <w:lvlText w:val="%6."/>
      <w:lvlJc w:val="right"/>
      <w:pPr>
        <w:ind w:left="6568" w:hanging="180"/>
      </w:pPr>
    </w:lvl>
    <w:lvl w:ilvl="6" w:tplc="FFFFFFFF" w:tentative="1">
      <w:start w:val="1"/>
      <w:numFmt w:val="decimal"/>
      <w:lvlText w:val="%7."/>
      <w:lvlJc w:val="left"/>
      <w:pPr>
        <w:ind w:left="7288" w:hanging="360"/>
      </w:pPr>
    </w:lvl>
    <w:lvl w:ilvl="7" w:tplc="FFFFFFFF" w:tentative="1">
      <w:start w:val="1"/>
      <w:numFmt w:val="lowerLetter"/>
      <w:lvlText w:val="%8."/>
      <w:lvlJc w:val="left"/>
      <w:pPr>
        <w:ind w:left="8008" w:hanging="360"/>
      </w:pPr>
    </w:lvl>
    <w:lvl w:ilvl="8" w:tplc="FFFFFFFF" w:tentative="1">
      <w:start w:val="1"/>
      <w:numFmt w:val="lowerRoman"/>
      <w:lvlText w:val="%9."/>
      <w:lvlJc w:val="right"/>
      <w:pPr>
        <w:ind w:left="8728" w:hanging="180"/>
      </w:pPr>
    </w:lvl>
  </w:abstractNum>
  <w:abstractNum w:abstractNumId="16" w15:restartNumberingAfterBreak="0">
    <w:nsid w:val="79F500C4"/>
    <w:multiLevelType w:val="multilevel"/>
    <w:tmpl w:val="669ABDE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977808355">
    <w:abstractNumId w:val="4"/>
  </w:num>
  <w:num w:numId="2" w16cid:durableId="1637417802">
    <w:abstractNumId w:val="9"/>
  </w:num>
  <w:num w:numId="3" w16cid:durableId="844978736">
    <w:abstractNumId w:val="0"/>
  </w:num>
  <w:num w:numId="4" w16cid:durableId="570848238">
    <w:abstractNumId w:val="11"/>
  </w:num>
  <w:num w:numId="5" w16cid:durableId="838547844">
    <w:abstractNumId w:val="1"/>
  </w:num>
  <w:num w:numId="6" w16cid:durableId="619192426">
    <w:abstractNumId w:val="9"/>
    <w:lvlOverride w:ilvl="0">
      <w:startOverride w:val="1"/>
    </w:lvlOverride>
  </w:num>
  <w:num w:numId="7" w16cid:durableId="1979264922">
    <w:abstractNumId w:val="2"/>
  </w:num>
  <w:num w:numId="8" w16cid:durableId="695929145">
    <w:abstractNumId w:val="8"/>
  </w:num>
  <w:num w:numId="9" w16cid:durableId="1378630452">
    <w:abstractNumId w:val="14"/>
  </w:num>
  <w:num w:numId="10" w16cid:durableId="2103330328">
    <w:abstractNumId w:val="9"/>
    <w:lvlOverride w:ilvl="0">
      <w:startOverride w:val="1"/>
    </w:lvlOverride>
  </w:num>
  <w:num w:numId="11" w16cid:durableId="1540319099">
    <w:abstractNumId w:val="9"/>
    <w:lvlOverride w:ilvl="0">
      <w:startOverride w:val="1"/>
    </w:lvlOverride>
  </w:num>
  <w:num w:numId="12" w16cid:durableId="526872786">
    <w:abstractNumId w:val="12"/>
  </w:num>
  <w:num w:numId="13" w16cid:durableId="13845989">
    <w:abstractNumId w:val="15"/>
  </w:num>
  <w:num w:numId="14" w16cid:durableId="540479002">
    <w:abstractNumId w:val="9"/>
    <w:lvlOverride w:ilvl="0">
      <w:startOverride w:val="1"/>
    </w:lvlOverride>
  </w:num>
  <w:num w:numId="15" w16cid:durableId="479927378">
    <w:abstractNumId w:val="9"/>
    <w:lvlOverride w:ilvl="0">
      <w:startOverride w:val="1"/>
    </w:lvlOverride>
  </w:num>
  <w:num w:numId="16" w16cid:durableId="729692047">
    <w:abstractNumId w:val="9"/>
    <w:lvlOverride w:ilvl="0">
      <w:startOverride w:val="1"/>
    </w:lvlOverride>
  </w:num>
  <w:num w:numId="17" w16cid:durableId="618876919">
    <w:abstractNumId w:val="9"/>
    <w:lvlOverride w:ilvl="0">
      <w:startOverride w:val="1"/>
    </w:lvlOverride>
  </w:num>
  <w:num w:numId="18" w16cid:durableId="101537323">
    <w:abstractNumId w:val="9"/>
    <w:lvlOverride w:ilvl="0">
      <w:startOverride w:val="1"/>
    </w:lvlOverride>
  </w:num>
  <w:num w:numId="19" w16cid:durableId="1638949182">
    <w:abstractNumId w:val="9"/>
    <w:lvlOverride w:ilvl="0">
      <w:startOverride w:val="1"/>
    </w:lvlOverride>
  </w:num>
  <w:num w:numId="20" w16cid:durableId="198321258">
    <w:abstractNumId w:val="9"/>
    <w:lvlOverride w:ilvl="0">
      <w:startOverride w:val="1"/>
    </w:lvlOverride>
  </w:num>
  <w:num w:numId="21" w16cid:durableId="109471578">
    <w:abstractNumId w:val="9"/>
    <w:lvlOverride w:ilvl="0">
      <w:startOverride w:val="1"/>
    </w:lvlOverride>
  </w:num>
  <w:num w:numId="22" w16cid:durableId="677511207">
    <w:abstractNumId w:val="9"/>
    <w:lvlOverride w:ilvl="0">
      <w:startOverride w:val="1"/>
    </w:lvlOverride>
  </w:num>
  <w:num w:numId="23" w16cid:durableId="1341854055">
    <w:abstractNumId w:val="9"/>
    <w:lvlOverride w:ilvl="0">
      <w:startOverride w:val="1"/>
    </w:lvlOverride>
  </w:num>
  <w:num w:numId="24" w16cid:durableId="1795831734">
    <w:abstractNumId w:val="9"/>
    <w:lvlOverride w:ilvl="0">
      <w:startOverride w:val="1"/>
    </w:lvlOverride>
  </w:num>
  <w:num w:numId="25" w16cid:durableId="272134482">
    <w:abstractNumId w:val="9"/>
    <w:lvlOverride w:ilvl="0">
      <w:startOverride w:val="1"/>
    </w:lvlOverride>
  </w:num>
  <w:num w:numId="26" w16cid:durableId="389425101">
    <w:abstractNumId w:val="9"/>
    <w:lvlOverride w:ilvl="0">
      <w:startOverride w:val="1"/>
    </w:lvlOverride>
  </w:num>
  <w:num w:numId="27" w16cid:durableId="1583643924">
    <w:abstractNumId w:val="9"/>
    <w:lvlOverride w:ilvl="0">
      <w:startOverride w:val="1"/>
    </w:lvlOverride>
  </w:num>
  <w:num w:numId="28" w16cid:durableId="62460392">
    <w:abstractNumId w:val="7"/>
  </w:num>
  <w:num w:numId="29" w16cid:durableId="1327976427">
    <w:abstractNumId w:val="13"/>
  </w:num>
  <w:num w:numId="30" w16cid:durableId="1857882230">
    <w:abstractNumId w:val="5"/>
  </w:num>
  <w:num w:numId="31" w16cid:durableId="1087845893">
    <w:abstractNumId w:val="6"/>
  </w:num>
  <w:num w:numId="32" w16cid:durableId="1071659742">
    <w:abstractNumId w:val="16"/>
  </w:num>
  <w:num w:numId="33" w16cid:durableId="1178037256">
    <w:abstractNumId w:val="3"/>
  </w:num>
  <w:num w:numId="34" w16cid:durableId="20225102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displayBackgroundShape/>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38E"/>
    <w:rsid w:val="000006BC"/>
    <w:rsid w:val="00001DFE"/>
    <w:rsid w:val="00003F24"/>
    <w:rsid w:val="0000405D"/>
    <w:rsid w:val="00004919"/>
    <w:rsid w:val="0000496D"/>
    <w:rsid w:val="0000507A"/>
    <w:rsid w:val="00005442"/>
    <w:rsid w:val="0000623D"/>
    <w:rsid w:val="00006D04"/>
    <w:rsid w:val="00010303"/>
    <w:rsid w:val="00010D6A"/>
    <w:rsid w:val="000124EA"/>
    <w:rsid w:val="00012843"/>
    <w:rsid w:val="00012C04"/>
    <w:rsid w:val="00013728"/>
    <w:rsid w:val="0001399B"/>
    <w:rsid w:val="00016341"/>
    <w:rsid w:val="00017479"/>
    <w:rsid w:val="00017B78"/>
    <w:rsid w:val="00017F30"/>
    <w:rsid w:val="00022F0A"/>
    <w:rsid w:val="000231E5"/>
    <w:rsid w:val="00023A70"/>
    <w:rsid w:val="00030660"/>
    <w:rsid w:val="000324D1"/>
    <w:rsid w:val="00035069"/>
    <w:rsid w:val="000356F7"/>
    <w:rsid w:val="000359D8"/>
    <w:rsid w:val="00036945"/>
    <w:rsid w:val="000429FC"/>
    <w:rsid w:val="00043B37"/>
    <w:rsid w:val="000450A7"/>
    <w:rsid w:val="000451AF"/>
    <w:rsid w:val="00052468"/>
    <w:rsid w:val="000531CE"/>
    <w:rsid w:val="000568C1"/>
    <w:rsid w:val="00057121"/>
    <w:rsid w:val="00057361"/>
    <w:rsid w:val="0006035E"/>
    <w:rsid w:val="00060F47"/>
    <w:rsid w:val="00065396"/>
    <w:rsid w:val="00067B76"/>
    <w:rsid w:val="00070DA1"/>
    <w:rsid w:val="000712CE"/>
    <w:rsid w:val="00071830"/>
    <w:rsid w:val="00071D7F"/>
    <w:rsid w:val="00071FB8"/>
    <w:rsid w:val="00072374"/>
    <w:rsid w:val="00072AD3"/>
    <w:rsid w:val="000744F7"/>
    <w:rsid w:val="00074E8F"/>
    <w:rsid w:val="00077A25"/>
    <w:rsid w:val="0008011A"/>
    <w:rsid w:val="00084106"/>
    <w:rsid w:val="00084786"/>
    <w:rsid w:val="0008492E"/>
    <w:rsid w:val="00085131"/>
    <w:rsid w:val="000859D2"/>
    <w:rsid w:val="00094EE9"/>
    <w:rsid w:val="000A085C"/>
    <w:rsid w:val="000A0A5A"/>
    <w:rsid w:val="000A1579"/>
    <w:rsid w:val="000A3E90"/>
    <w:rsid w:val="000A40F0"/>
    <w:rsid w:val="000A4BAF"/>
    <w:rsid w:val="000A6E5B"/>
    <w:rsid w:val="000A774E"/>
    <w:rsid w:val="000B0663"/>
    <w:rsid w:val="000B0BFE"/>
    <w:rsid w:val="000B3932"/>
    <w:rsid w:val="000B3A6E"/>
    <w:rsid w:val="000B51E9"/>
    <w:rsid w:val="000B7A11"/>
    <w:rsid w:val="000C0990"/>
    <w:rsid w:val="000C0C1D"/>
    <w:rsid w:val="000C0E5F"/>
    <w:rsid w:val="000C154F"/>
    <w:rsid w:val="000C17A5"/>
    <w:rsid w:val="000C19B8"/>
    <w:rsid w:val="000C4478"/>
    <w:rsid w:val="000C5ABF"/>
    <w:rsid w:val="000C5C77"/>
    <w:rsid w:val="000D2C62"/>
    <w:rsid w:val="000D2D7A"/>
    <w:rsid w:val="000D3EBE"/>
    <w:rsid w:val="000D488F"/>
    <w:rsid w:val="000D6BB2"/>
    <w:rsid w:val="000D7085"/>
    <w:rsid w:val="000D721F"/>
    <w:rsid w:val="000E03CA"/>
    <w:rsid w:val="000E1305"/>
    <w:rsid w:val="000E57FB"/>
    <w:rsid w:val="000F1A33"/>
    <w:rsid w:val="000F4294"/>
    <w:rsid w:val="00100BAD"/>
    <w:rsid w:val="001018F8"/>
    <w:rsid w:val="00101A07"/>
    <w:rsid w:val="001052CD"/>
    <w:rsid w:val="00105CF6"/>
    <w:rsid w:val="001064A9"/>
    <w:rsid w:val="00113526"/>
    <w:rsid w:val="00113611"/>
    <w:rsid w:val="00114290"/>
    <w:rsid w:val="00117341"/>
    <w:rsid w:val="00117478"/>
    <w:rsid w:val="001175FD"/>
    <w:rsid w:val="00117A7F"/>
    <w:rsid w:val="00117FAA"/>
    <w:rsid w:val="00120F01"/>
    <w:rsid w:val="0012233F"/>
    <w:rsid w:val="00122E1D"/>
    <w:rsid w:val="0012320B"/>
    <w:rsid w:val="00123ECC"/>
    <w:rsid w:val="00124C61"/>
    <w:rsid w:val="00124EAD"/>
    <w:rsid w:val="00127C4F"/>
    <w:rsid w:val="00130890"/>
    <w:rsid w:val="00130A26"/>
    <w:rsid w:val="00130B0E"/>
    <w:rsid w:val="001313FF"/>
    <w:rsid w:val="001372EE"/>
    <w:rsid w:val="00137AA2"/>
    <w:rsid w:val="00137EA0"/>
    <w:rsid w:val="001404D9"/>
    <w:rsid w:val="00140A6A"/>
    <w:rsid w:val="00141480"/>
    <w:rsid w:val="00142BE9"/>
    <w:rsid w:val="00143998"/>
    <w:rsid w:val="00143EBF"/>
    <w:rsid w:val="00144B49"/>
    <w:rsid w:val="00144CA9"/>
    <w:rsid w:val="001450F1"/>
    <w:rsid w:val="00146966"/>
    <w:rsid w:val="00147CAB"/>
    <w:rsid w:val="00147EE3"/>
    <w:rsid w:val="001533CE"/>
    <w:rsid w:val="001542BB"/>
    <w:rsid w:val="00155948"/>
    <w:rsid w:val="00164B4E"/>
    <w:rsid w:val="001679D5"/>
    <w:rsid w:val="00167B80"/>
    <w:rsid w:val="00172C23"/>
    <w:rsid w:val="00172E41"/>
    <w:rsid w:val="001740EB"/>
    <w:rsid w:val="001751A6"/>
    <w:rsid w:val="00177F0C"/>
    <w:rsid w:val="0018102C"/>
    <w:rsid w:val="00181387"/>
    <w:rsid w:val="001814F7"/>
    <w:rsid w:val="0018370A"/>
    <w:rsid w:val="00184F20"/>
    <w:rsid w:val="00186702"/>
    <w:rsid w:val="00187E7C"/>
    <w:rsid w:val="0019137F"/>
    <w:rsid w:val="0019727A"/>
    <w:rsid w:val="001A188E"/>
    <w:rsid w:val="001A190C"/>
    <w:rsid w:val="001A33BA"/>
    <w:rsid w:val="001A634F"/>
    <w:rsid w:val="001A6665"/>
    <w:rsid w:val="001B006D"/>
    <w:rsid w:val="001B11E6"/>
    <w:rsid w:val="001B1463"/>
    <w:rsid w:val="001B22A2"/>
    <w:rsid w:val="001B2E4F"/>
    <w:rsid w:val="001B3D3E"/>
    <w:rsid w:val="001B4D06"/>
    <w:rsid w:val="001C0374"/>
    <w:rsid w:val="001C1D05"/>
    <w:rsid w:val="001C2D51"/>
    <w:rsid w:val="001C4736"/>
    <w:rsid w:val="001C5529"/>
    <w:rsid w:val="001C67B1"/>
    <w:rsid w:val="001C6995"/>
    <w:rsid w:val="001C7FDA"/>
    <w:rsid w:val="001D0C17"/>
    <w:rsid w:val="001D1614"/>
    <w:rsid w:val="001D3287"/>
    <w:rsid w:val="001D4E92"/>
    <w:rsid w:val="001D5C20"/>
    <w:rsid w:val="001D74AE"/>
    <w:rsid w:val="001D7C19"/>
    <w:rsid w:val="001E0701"/>
    <w:rsid w:val="001E073F"/>
    <w:rsid w:val="001E080C"/>
    <w:rsid w:val="001E1ABE"/>
    <w:rsid w:val="001E3F0E"/>
    <w:rsid w:val="001E439F"/>
    <w:rsid w:val="001E473E"/>
    <w:rsid w:val="001E589F"/>
    <w:rsid w:val="001F1829"/>
    <w:rsid w:val="001F1B83"/>
    <w:rsid w:val="001F1BE1"/>
    <w:rsid w:val="001F32C5"/>
    <w:rsid w:val="001F6CA6"/>
    <w:rsid w:val="00201DD7"/>
    <w:rsid w:val="0020253A"/>
    <w:rsid w:val="002031F4"/>
    <w:rsid w:val="002040C8"/>
    <w:rsid w:val="0020439A"/>
    <w:rsid w:val="0020645B"/>
    <w:rsid w:val="00207A28"/>
    <w:rsid w:val="00212D59"/>
    <w:rsid w:val="0021620B"/>
    <w:rsid w:val="002220C5"/>
    <w:rsid w:val="00223557"/>
    <w:rsid w:val="00223CB5"/>
    <w:rsid w:val="00223E55"/>
    <w:rsid w:val="002245EB"/>
    <w:rsid w:val="00227783"/>
    <w:rsid w:val="0022798F"/>
    <w:rsid w:val="00230211"/>
    <w:rsid w:val="002323BB"/>
    <w:rsid w:val="00233BDF"/>
    <w:rsid w:val="002359B2"/>
    <w:rsid w:val="00236D7B"/>
    <w:rsid w:val="002373F1"/>
    <w:rsid w:val="00237E17"/>
    <w:rsid w:val="00240A55"/>
    <w:rsid w:val="002410D5"/>
    <w:rsid w:val="002410D8"/>
    <w:rsid w:val="00242BD0"/>
    <w:rsid w:val="00242D10"/>
    <w:rsid w:val="00246184"/>
    <w:rsid w:val="00246546"/>
    <w:rsid w:val="0024677D"/>
    <w:rsid w:val="002473AE"/>
    <w:rsid w:val="00247470"/>
    <w:rsid w:val="00250857"/>
    <w:rsid w:val="00250A9F"/>
    <w:rsid w:val="002548AB"/>
    <w:rsid w:val="002573FA"/>
    <w:rsid w:val="00257C6F"/>
    <w:rsid w:val="0026052B"/>
    <w:rsid w:val="00262917"/>
    <w:rsid w:val="002640AE"/>
    <w:rsid w:val="00264561"/>
    <w:rsid w:val="00264DE6"/>
    <w:rsid w:val="00264E1A"/>
    <w:rsid w:val="002655AE"/>
    <w:rsid w:val="002662F4"/>
    <w:rsid w:val="00266A7D"/>
    <w:rsid w:val="00270550"/>
    <w:rsid w:val="00271E32"/>
    <w:rsid w:val="0027341A"/>
    <w:rsid w:val="00273C90"/>
    <w:rsid w:val="00273E51"/>
    <w:rsid w:val="002768AC"/>
    <w:rsid w:val="0028001A"/>
    <w:rsid w:val="0028178A"/>
    <w:rsid w:val="002820DB"/>
    <w:rsid w:val="00282C76"/>
    <w:rsid w:val="00283908"/>
    <w:rsid w:val="00283EBB"/>
    <w:rsid w:val="00284830"/>
    <w:rsid w:val="00285461"/>
    <w:rsid w:val="00287412"/>
    <w:rsid w:val="0029213A"/>
    <w:rsid w:val="0029475B"/>
    <w:rsid w:val="00295CB4"/>
    <w:rsid w:val="002A2808"/>
    <w:rsid w:val="002A3BE1"/>
    <w:rsid w:val="002A529C"/>
    <w:rsid w:val="002A5C3F"/>
    <w:rsid w:val="002B0196"/>
    <w:rsid w:val="002B11B6"/>
    <w:rsid w:val="002B1DD7"/>
    <w:rsid w:val="002B1DF1"/>
    <w:rsid w:val="002B526E"/>
    <w:rsid w:val="002B6403"/>
    <w:rsid w:val="002C02EE"/>
    <w:rsid w:val="002C27C9"/>
    <w:rsid w:val="002C369A"/>
    <w:rsid w:val="002C4ADB"/>
    <w:rsid w:val="002C4C45"/>
    <w:rsid w:val="002C6DFB"/>
    <w:rsid w:val="002D0485"/>
    <w:rsid w:val="002D0FCB"/>
    <w:rsid w:val="002D24E4"/>
    <w:rsid w:val="002D29EA"/>
    <w:rsid w:val="002D55A5"/>
    <w:rsid w:val="002D61B3"/>
    <w:rsid w:val="002D623E"/>
    <w:rsid w:val="002D6EE4"/>
    <w:rsid w:val="002E0198"/>
    <w:rsid w:val="002E01F5"/>
    <w:rsid w:val="002E775B"/>
    <w:rsid w:val="002F0307"/>
    <w:rsid w:val="002F102F"/>
    <w:rsid w:val="002F2158"/>
    <w:rsid w:val="002F25AA"/>
    <w:rsid w:val="002F3831"/>
    <w:rsid w:val="002F78B1"/>
    <w:rsid w:val="002F7A11"/>
    <w:rsid w:val="00305E0E"/>
    <w:rsid w:val="00305EB5"/>
    <w:rsid w:val="0031182E"/>
    <w:rsid w:val="00311A32"/>
    <w:rsid w:val="00311D8B"/>
    <w:rsid w:val="00313EAC"/>
    <w:rsid w:val="003162BC"/>
    <w:rsid w:val="003164A5"/>
    <w:rsid w:val="00317BA8"/>
    <w:rsid w:val="00320DBC"/>
    <w:rsid w:val="00323037"/>
    <w:rsid w:val="00323707"/>
    <w:rsid w:val="00324B99"/>
    <w:rsid w:val="00324DCF"/>
    <w:rsid w:val="00324DE7"/>
    <w:rsid w:val="0032695E"/>
    <w:rsid w:val="00327F6B"/>
    <w:rsid w:val="003310D8"/>
    <w:rsid w:val="00332391"/>
    <w:rsid w:val="003324F6"/>
    <w:rsid w:val="003334CA"/>
    <w:rsid w:val="0033431D"/>
    <w:rsid w:val="00335200"/>
    <w:rsid w:val="00337113"/>
    <w:rsid w:val="003402C5"/>
    <w:rsid w:val="003407FC"/>
    <w:rsid w:val="00341C8D"/>
    <w:rsid w:val="00342CCF"/>
    <w:rsid w:val="00344F9D"/>
    <w:rsid w:val="003455B1"/>
    <w:rsid w:val="00347843"/>
    <w:rsid w:val="00350FA7"/>
    <w:rsid w:val="003540EE"/>
    <w:rsid w:val="0035721A"/>
    <w:rsid w:val="00362C69"/>
    <w:rsid w:val="00363A5C"/>
    <w:rsid w:val="003656EB"/>
    <w:rsid w:val="00366456"/>
    <w:rsid w:val="0036715C"/>
    <w:rsid w:val="0036725E"/>
    <w:rsid w:val="003749F5"/>
    <w:rsid w:val="003758D5"/>
    <w:rsid w:val="00375A6D"/>
    <w:rsid w:val="00375CB5"/>
    <w:rsid w:val="003766C5"/>
    <w:rsid w:val="00376E29"/>
    <w:rsid w:val="003776CE"/>
    <w:rsid w:val="00377C84"/>
    <w:rsid w:val="003822F1"/>
    <w:rsid w:val="0038358D"/>
    <w:rsid w:val="00383645"/>
    <w:rsid w:val="003840BA"/>
    <w:rsid w:val="00384212"/>
    <w:rsid w:val="00384449"/>
    <w:rsid w:val="003854C8"/>
    <w:rsid w:val="003857BC"/>
    <w:rsid w:val="00385E06"/>
    <w:rsid w:val="00387029"/>
    <w:rsid w:val="003878CE"/>
    <w:rsid w:val="00387ACD"/>
    <w:rsid w:val="003902F4"/>
    <w:rsid w:val="003918B0"/>
    <w:rsid w:val="00391CF5"/>
    <w:rsid w:val="0039227A"/>
    <w:rsid w:val="003927C8"/>
    <w:rsid w:val="00392C1E"/>
    <w:rsid w:val="00393615"/>
    <w:rsid w:val="00397E5B"/>
    <w:rsid w:val="003A263C"/>
    <w:rsid w:val="003A7634"/>
    <w:rsid w:val="003A7CD8"/>
    <w:rsid w:val="003B1E5F"/>
    <w:rsid w:val="003C0425"/>
    <w:rsid w:val="003C05E1"/>
    <w:rsid w:val="003C1061"/>
    <w:rsid w:val="003D1E39"/>
    <w:rsid w:val="003D28C4"/>
    <w:rsid w:val="003D2946"/>
    <w:rsid w:val="003D2B08"/>
    <w:rsid w:val="003D37D4"/>
    <w:rsid w:val="003D4E82"/>
    <w:rsid w:val="003D64CB"/>
    <w:rsid w:val="003D667A"/>
    <w:rsid w:val="003D7FF1"/>
    <w:rsid w:val="003E16E3"/>
    <w:rsid w:val="003E1B17"/>
    <w:rsid w:val="003E2BD8"/>
    <w:rsid w:val="003E3C90"/>
    <w:rsid w:val="003E50B9"/>
    <w:rsid w:val="003E6508"/>
    <w:rsid w:val="003E672F"/>
    <w:rsid w:val="003E7D17"/>
    <w:rsid w:val="003F3A6C"/>
    <w:rsid w:val="003F674D"/>
    <w:rsid w:val="004026D8"/>
    <w:rsid w:val="0040490B"/>
    <w:rsid w:val="004068BB"/>
    <w:rsid w:val="00407869"/>
    <w:rsid w:val="00410AF0"/>
    <w:rsid w:val="00410B7D"/>
    <w:rsid w:val="00411E4B"/>
    <w:rsid w:val="004122AA"/>
    <w:rsid w:val="00412C03"/>
    <w:rsid w:val="00413E7C"/>
    <w:rsid w:val="0041688A"/>
    <w:rsid w:val="004204FC"/>
    <w:rsid w:val="004214D1"/>
    <w:rsid w:val="00422458"/>
    <w:rsid w:val="00423453"/>
    <w:rsid w:val="00425288"/>
    <w:rsid w:val="00426215"/>
    <w:rsid w:val="00430F0B"/>
    <w:rsid w:val="00431A79"/>
    <w:rsid w:val="0043252A"/>
    <w:rsid w:val="00434465"/>
    <w:rsid w:val="00436184"/>
    <w:rsid w:val="0043692D"/>
    <w:rsid w:val="00437DD8"/>
    <w:rsid w:val="004407B6"/>
    <w:rsid w:val="00440AE9"/>
    <w:rsid w:val="004424EE"/>
    <w:rsid w:val="00442605"/>
    <w:rsid w:val="0044333D"/>
    <w:rsid w:val="004507C3"/>
    <w:rsid w:val="00450D96"/>
    <w:rsid w:val="0045132A"/>
    <w:rsid w:val="0045220E"/>
    <w:rsid w:val="00454598"/>
    <w:rsid w:val="004556F0"/>
    <w:rsid w:val="00456D3E"/>
    <w:rsid w:val="00456EB3"/>
    <w:rsid w:val="00457120"/>
    <w:rsid w:val="00457F04"/>
    <w:rsid w:val="00463E1E"/>
    <w:rsid w:val="00464A33"/>
    <w:rsid w:val="00465899"/>
    <w:rsid w:val="00467244"/>
    <w:rsid w:val="004704BA"/>
    <w:rsid w:val="00470FDD"/>
    <w:rsid w:val="00472FA3"/>
    <w:rsid w:val="00473160"/>
    <w:rsid w:val="0047347E"/>
    <w:rsid w:val="00473C54"/>
    <w:rsid w:val="00474C33"/>
    <w:rsid w:val="00474DEF"/>
    <w:rsid w:val="004756B9"/>
    <w:rsid w:val="00484852"/>
    <w:rsid w:val="00484AC7"/>
    <w:rsid w:val="00486807"/>
    <w:rsid w:val="004919D6"/>
    <w:rsid w:val="00492267"/>
    <w:rsid w:val="00493113"/>
    <w:rsid w:val="00493914"/>
    <w:rsid w:val="00493BB1"/>
    <w:rsid w:val="0049409A"/>
    <w:rsid w:val="00495C61"/>
    <w:rsid w:val="0049751B"/>
    <w:rsid w:val="004A238A"/>
    <w:rsid w:val="004A52B0"/>
    <w:rsid w:val="004A76A7"/>
    <w:rsid w:val="004A7D97"/>
    <w:rsid w:val="004C0AC2"/>
    <w:rsid w:val="004C156C"/>
    <w:rsid w:val="004C1727"/>
    <w:rsid w:val="004C525C"/>
    <w:rsid w:val="004C5412"/>
    <w:rsid w:val="004C5BC3"/>
    <w:rsid w:val="004D03F0"/>
    <w:rsid w:val="004D0825"/>
    <w:rsid w:val="004D2956"/>
    <w:rsid w:val="004D3641"/>
    <w:rsid w:val="004D4418"/>
    <w:rsid w:val="004D4A3D"/>
    <w:rsid w:val="004D4F21"/>
    <w:rsid w:val="004D6FE9"/>
    <w:rsid w:val="004E2066"/>
    <w:rsid w:val="004E3BF2"/>
    <w:rsid w:val="004E5288"/>
    <w:rsid w:val="004E64B0"/>
    <w:rsid w:val="004E766C"/>
    <w:rsid w:val="004F2FB2"/>
    <w:rsid w:val="004F4E2E"/>
    <w:rsid w:val="004F5ECB"/>
    <w:rsid w:val="004F6601"/>
    <w:rsid w:val="004F7CC2"/>
    <w:rsid w:val="004F7D4C"/>
    <w:rsid w:val="005002A0"/>
    <w:rsid w:val="00502956"/>
    <w:rsid w:val="005034BE"/>
    <w:rsid w:val="00506A66"/>
    <w:rsid w:val="0050772A"/>
    <w:rsid w:val="00507ECE"/>
    <w:rsid w:val="0051088E"/>
    <w:rsid w:val="005119E6"/>
    <w:rsid w:val="00513C41"/>
    <w:rsid w:val="00515759"/>
    <w:rsid w:val="00516934"/>
    <w:rsid w:val="00516B17"/>
    <w:rsid w:val="0052094B"/>
    <w:rsid w:val="00520ABB"/>
    <w:rsid w:val="00524579"/>
    <w:rsid w:val="005252EB"/>
    <w:rsid w:val="00527D59"/>
    <w:rsid w:val="00530636"/>
    <w:rsid w:val="00537349"/>
    <w:rsid w:val="00541500"/>
    <w:rsid w:val="005420B0"/>
    <w:rsid w:val="00542B17"/>
    <w:rsid w:val="00543B75"/>
    <w:rsid w:val="0054482D"/>
    <w:rsid w:val="00545087"/>
    <w:rsid w:val="005455CE"/>
    <w:rsid w:val="00547C65"/>
    <w:rsid w:val="00550167"/>
    <w:rsid w:val="00552E33"/>
    <w:rsid w:val="00553446"/>
    <w:rsid w:val="0055366A"/>
    <w:rsid w:val="00554147"/>
    <w:rsid w:val="0055414F"/>
    <w:rsid w:val="0055713F"/>
    <w:rsid w:val="0055769C"/>
    <w:rsid w:val="00560009"/>
    <w:rsid w:val="005601B0"/>
    <w:rsid w:val="0056087A"/>
    <w:rsid w:val="00560B77"/>
    <w:rsid w:val="0056688E"/>
    <w:rsid w:val="00571459"/>
    <w:rsid w:val="005731FC"/>
    <w:rsid w:val="0057425C"/>
    <w:rsid w:val="00574377"/>
    <w:rsid w:val="00575568"/>
    <w:rsid w:val="00577114"/>
    <w:rsid w:val="00577415"/>
    <w:rsid w:val="00577DFD"/>
    <w:rsid w:val="00580C01"/>
    <w:rsid w:val="00583A26"/>
    <w:rsid w:val="005846B2"/>
    <w:rsid w:val="00584F9C"/>
    <w:rsid w:val="005863BA"/>
    <w:rsid w:val="00586818"/>
    <w:rsid w:val="005925F3"/>
    <w:rsid w:val="00593AE9"/>
    <w:rsid w:val="00593EDE"/>
    <w:rsid w:val="00595BEE"/>
    <w:rsid w:val="005968B1"/>
    <w:rsid w:val="00597543"/>
    <w:rsid w:val="005A40DF"/>
    <w:rsid w:val="005A4879"/>
    <w:rsid w:val="005A5764"/>
    <w:rsid w:val="005A590E"/>
    <w:rsid w:val="005B1D4A"/>
    <w:rsid w:val="005B2032"/>
    <w:rsid w:val="005B5404"/>
    <w:rsid w:val="005B5DDE"/>
    <w:rsid w:val="005B7D50"/>
    <w:rsid w:val="005C1E8D"/>
    <w:rsid w:val="005C2480"/>
    <w:rsid w:val="005C2DAE"/>
    <w:rsid w:val="005C37CA"/>
    <w:rsid w:val="005C4A3F"/>
    <w:rsid w:val="005C6E90"/>
    <w:rsid w:val="005C7BEF"/>
    <w:rsid w:val="005D0075"/>
    <w:rsid w:val="005D1153"/>
    <w:rsid w:val="005D201F"/>
    <w:rsid w:val="005D288F"/>
    <w:rsid w:val="005D3128"/>
    <w:rsid w:val="005D5A49"/>
    <w:rsid w:val="005E0CA6"/>
    <w:rsid w:val="005E1B4B"/>
    <w:rsid w:val="005E38FE"/>
    <w:rsid w:val="005E6053"/>
    <w:rsid w:val="005E7BB5"/>
    <w:rsid w:val="005E7D55"/>
    <w:rsid w:val="005F14F6"/>
    <w:rsid w:val="005F5428"/>
    <w:rsid w:val="005F592F"/>
    <w:rsid w:val="005F5D54"/>
    <w:rsid w:val="005F7F3D"/>
    <w:rsid w:val="00600ABD"/>
    <w:rsid w:val="006050C9"/>
    <w:rsid w:val="00605B01"/>
    <w:rsid w:val="00613B9B"/>
    <w:rsid w:val="00613DB3"/>
    <w:rsid w:val="00613E22"/>
    <w:rsid w:val="00615B3A"/>
    <w:rsid w:val="00616D11"/>
    <w:rsid w:val="00616D68"/>
    <w:rsid w:val="00617575"/>
    <w:rsid w:val="0062154E"/>
    <w:rsid w:val="0062315D"/>
    <w:rsid w:val="00623184"/>
    <w:rsid w:val="0062641F"/>
    <w:rsid w:val="006275E8"/>
    <w:rsid w:val="0063031E"/>
    <w:rsid w:val="00630381"/>
    <w:rsid w:val="00630DB0"/>
    <w:rsid w:val="00633058"/>
    <w:rsid w:val="006338E5"/>
    <w:rsid w:val="00633BC7"/>
    <w:rsid w:val="00633E5B"/>
    <w:rsid w:val="00633F0B"/>
    <w:rsid w:val="006352C1"/>
    <w:rsid w:val="006425C7"/>
    <w:rsid w:val="00642634"/>
    <w:rsid w:val="006431E3"/>
    <w:rsid w:val="00644074"/>
    <w:rsid w:val="00644735"/>
    <w:rsid w:val="00644C1F"/>
    <w:rsid w:val="00645313"/>
    <w:rsid w:val="00647E3F"/>
    <w:rsid w:val="00650304"/>
    <w:rsid w:val="006503F8"/>
    <w:rsid w:val="0065156D"/>
    <w:rsid w:val="00651A32"/>
    <w:rsid w:val="00657BC7"/>
    <w:rsid w:val="00662451"/>
    <w:rsid w:val="0066375E"/>
    <w:rsid w:val="0066387E"/>
    <w:rsid w:val="00663E86"/>
    <w:rsid w:val="00670CD9"/>
    <w:rsid w:val="00673D3C"/>
    <w:rsid w:val="0067588F"/>
    <w:rsid w:val="00675937"/>
    <w:rsid w:val="00675CE5"/>
    <w:rsid w:val="00675FD9"/>
    <w:rsid w:val="006760FE"/>
    <w:rsid w:val="00676F5F"/>
    <w:rsid w:val="00676FC5"/>
    <w:rsid w:val="00677868"/>
    <w:rsid w:val="0068476A"/>
    <w:rsid w:val="00687065"/>
    <w:rsid w:val="00687763"/>
    <w:rsid w:val="00687E3B"/>
    <w:rsid w:val="00692071"/>
    <w:rsid w:val="00692959"/>
    <w:rsid w:val="0069616E"/>
    <w:rsid w:val="00696EF6"/>
    <w:rsid w:val="006A149F"/>
    <w:rsid w:val="006A3A49"/>
    <w:rsid w:val="006A492F"/>
    <w:rsid w:val="006A60DA"/>
    <w:rsid w:val="006A60F8"/>
    <w:rsid w:val="006A6457"/>
    <w:rsid w:val="006A6DE0"/>
    <w:rsid w:val="006B0692"/>
    <w:rsid w:val="006B27BB"/>
    <w:rsid w:val="006B2A3B"/>
    <w:rsid w:val="006B2E4D"/>
    <w:rsid w:val="006B5AAF"/>
    <w:rsid w:val="006B6314"/>
    <w:rsid w:val="006C0BE1"/>
    <w:rsid w:val="006C3B11"/>
    <w:rsid w:val="006C4EF8"/>
    <w:rsid w:val="006C594B"/>
    <w:rsid w:val="006C5BA6"/>
    <w:rsid w:val="006D033F"/>
    <w:rsid w:val="006D27D3"/>
    <w:rsid w:val="006D3210"/>
    <w:rsid w:val="006D3E43"/>
    <w:rsid w:val="006D4881"/>
    <w:rsid w:val="006D5687"/>
    <w:rsid w:val="006D6A28"/>
    <w:rsid w:val="006D6AAE"/>
    <w:rsid w:val="006E4603"/>
    <w:rsid w:val="006E4C93"/>
    <w:rsid w:val="006E6EDF"/>
    <w:rsid w:val="006E6FCB"/>
    <w:rsid w:val="006F07C1"/>
    <w:rsid w:val="006F1871"/>
    <w:rsid w:val="006F469D"/>
    <w:rsid w:val="006F4DA7"/>
    <w:rsid w:val="006F4F6E"/>
    <w:rsid w:val="0070108B"/>
    <w:rsid w:val="00703CDB"/>
    <w:rsid w:val="00704127"/>
    <w:rsid w:val="0070621F"/>
    <w:rsid w:val="00706457"/>
    <w:rsid w:val="007112CD"/>
    <w:rsid w:val="00711D7C"/>
    <w:rsid w:val="00711E88"/>
    <w:rsid w:val="0071281F"/>
    <w:rsid w:val="0071491B"/>
    <w:rsid w:val="00714B4D"/>
    <w:rsid w:val="00715274"/>
    <w:rsid w:val="007202E5"/>
    <w:rsid w:val="007204FB"/>
    <w:rsid w:val="00720F65"/>
    <w:rsid w:val="00721449"/>
    <w:rsid w:val="00723741"/>
    <w:rsid w:val="00725289"/>
    <w:rsid w:val="00727D21"/>
    <w:rsid w:val="00733940"/>
    <w:rsid w:val="0073416E"/>
    <w:rsid w:val="00736842"/>
    <w:rsid w:val="00736AB7"/>
    <w:rsid w:val="00743E2B"/>
    <w:rsid w:val="00744480"/>
    <w:rsid w:val="0074601F"/>
    <w:rsid w:val="0075171B"/>
    <w:rsid w:val="00753120"/>
    <w:rsid w:val="007533BC"/>
    <w:rsid w:val="00753542"/>
    <w:rsid w:val="00753DA3"/>
    <w:rsid w:val="0075618E"/>
    <w:rsid w:val="0076107F"/>
    <w:rsid w:val="007632E2"/>
    <w:rsid w:val="007634BD"/>
    <w:rsid w:val="00763EB8"/>
    <w:rsid w:val="00764A31"/>
    <w:rsid w:val="00764DBF"/>
    <w:rsid w:val="00766538"/>
    <w:rsid w:val="00766714"/>
    <w:rsid w:val="0077050A"/>
    <w:rsid w:val="007705A5"/>
    <w:rsid w:val="00772B16"/>
    <w:rsid w:val="0077303E"/>
    <w:rsid w:val="00773BCC"/>
    <w:rsid w:val="00773CA7"/>
    <w:rsid w:val="00773E44"/>
    <w:rsid w:val="00774594"/>
    <w:rsid w:val="00774E4A"/>
    <w:rsid w:val="007759C2"/>
    <w:rsid w:val="00776787"/>
    <w:rsid w:val="0078054E"/>
    <w:rsid w:val="007817F7"/>
    <w:rsid w:val="00783878"/>
    <w:rsid w:val="00786CF5"/>
    <w:rsid w:val="00790026"/>
    <w:rsid w:val="0079086B"/>
    <w:rsid w:val="007920CC"/>
    <w:rsid w:val="0079279E"/>
    <w:rsid w:val="00794191"/>
    <w:rsid w:val="00795C42"/>
    <w:rsid w:val="00797C9C"/>
    <w:rsid w:val="007A00B1"/>
    <w:rsid w:val="007A217A"/>
    <w:rsid w:val="007A3ACB"/>
    <w:rsid w:val="007A3C7F"/>
    <w:rsid w:val="007A3D49"/>
    <w:rsid w:val="007B1166"/>
    <w:rsid w:val="007B1578"/>
    <w:rsid w:val="007B1B63"/>
    <w:rsid w:val="007B6F11"/>
    <w:rsid w:val="007C04E9"/>
    <w:rsid w:val="007C120D"/>
    <w:rsid w:val="007C13A4"/>
    <w:rsid w:val="007C3EAF"/>
    <w:rsid w:val="007C6487"/>
    <w:rsid w:val="007C67DB"/>
    <w:rsid w:val="007C7A4E"/>
    <w:rsid w:val="007D16EC"/>
    <w:rsid w:val="007D1FE7"/>
    <w:rsid w:val="007D2397"/>
    <w:rsid w:val="007D3459"/>
    <w:rsid w:val="007D69D0"/>
    <w:rsid w:val="007E01C3"/>
    <w:rsid w:val="007E271A"/>
    <w:rsid w:val="007E5AB1"/>
    <w:rsid w:val="007E5FB3"/>
    <w:rsid w:val="007E7993"/>
    <w:rsid w:val="007F0929"/>
    <w:rsid w:val="007F0D8D"/>
    <w:rsid w:val="007F0F5B"/>
    <w:rsid w:val="007F12AE"/>
    <w:rsid w:val="007F3D8E"/>
    <w:rsid w:val="007F4714"/>
    <w:rsid w:val="007F480A"/>
    <w:rsid w:val="007F4F56"/>
    <w:rsid w:val="008032CD"/>
    <w:rsid w:val="00804754"/>
    <w:rsid w:val="00804DFE"/>
    <w:rsid w:val="0080720B"/>
    <w:rsid w:val="008073FD"/>
    <w:rsid w:val="008101DD"/>
    <w:rsid w:val="00814A6B"/>
    <w:rsid w:val="00814AEE"/>
    <w:rsid w:val="00814B4C"/>
    <w:rsid w:val="00814D42"/>
    <w:rsid w:val="00815BAD"/>
    <w:rsid w:val="00816412"/>
    <w:rsid w:val="00816693"/>
    <w:rsid w:val="00817412"/>
    <w:rsid w:val="00822B76"/>
    <w:rsid w:val="0082408B"/>
    <w:rsid w:val="008242CC"/>
    <w:rsid w:val="00824906"/>
    <w:rsid w:val="00826426"/>
    <w:rsid w:val="00831933"/>
    <w:rsid w:val="00832ACE"/>
    <w:rsid w:val="0083483E"/>
    <w:rsid w:val="00836230"/>
    <w:rsid w:val="00836770"/>
    <w:rsid w:val="0084126C"/>
    <w:rsid w:val="00841677"/>
    <w:rsid w:val="008428C7"/>
    <w:rsid w:val="008452AE"/>
    <w:rsid w:val="00850C69"/>
    <w:rsid w:val="00850EFD"/>
    <w:rsid w:val="008516B6"/>
    <w:rsid w:val="0085338E"/>
    <w:rsid w:val="008557A5"/>
    <w:rsid w:val="008559AE"/>
    <w:rsid w:val="00862A3F"/>
    <w:rsid w:val="008653F3"/>
    <w:rsid w:val="008654C0"/>
    <w:rsid w:val="00865A29"/>
    <w:rsid w:val="00865AEE"/>
    <w:rsid w:val="00865BAA"/>
    <w:rsid w:val="00865F49"/>
    <w:rsid w:val="008679A3"/>
    <w:rsid w:val="008700F5"/>
    <w:rsid w:val="00870413"/>
    <w:rsid w:val="008749A5"/>
    <w:rsid w:val="00874A59"/>
    <w:rsid w:val="00874ADD"/>
    <w:rsid w:val="0087514B"/>
    <w:rsid w:val="008769A6"/>
    <w:rsid w:val="00877ED7"/>
    <w:rsid w:val="00880C83"/>
    <w:rsid w:val="00883A61"/>
    <w:rsid w:val="0089031B"/>
    <w:rsid w:val="00891DCC"/>
    <w:rsid w:val="0089207E"/>
    <w:rsid w:val="00892C68"/>
    <w:rsid w:val="00893A06"/>
    <w:rsid w:val="00896768"/>
    <w:rsid w:val="00896836"/>
    <w:rsid w:val="00896C70"/>
    <w:rsid w:val="00896DA5"/>
    <w:rsid w:val="00896FAB"/>
    <w:rsid w:val="008A0E45"/>
    <w:rsid w:val="008A3EEB"/>
    <w:rsid w:val="008A54B6"/>
    <w:rsid w:val="008A574C"/>
    <w:rsid w:val="008A7A40"/>
    <w:rsid w:val="008B181E"/>
    <w:rsid w:val="008B3D29"/>
    <w:rsid w:val="008B3D85"/>
    <w:rsid w:val="008B3DE8"/>
    <w:rsid w:val="008B407D"/>
    <w:rsid w:val="008B54B3"/>
    <w:rsid w:val="008B61DD"/>
    <w:rsid w:val="008B68CB"/>
    <w:rsid w:val="008B70A5"/>
    <w:rsid w:val="008C27B9"/>
    <w:rsid w:val="008C326C"/>
    <w:rsid w:val="008C35F8"/>
    <w:rsid w:val="008C6BE3"/>
    <w:rsid w:val="008C6D82"/>
    <w:rsid w:val="008C7A46"/>
    <w:rsid w:val="008D188E"/>
    <w:rsid w:val="008D22FF"/>
    <w:rsid w:val="008D2F22"/>
    <w:rsid w:val="008D3B07"/>
    <w:rsid w:val="008D476E"/>
    <w:rsid w:val="008D5B62"/>
    <w:rsid w:val="008D719D"/>
    <w:rsid w:val="008E0104"/>
    <w:rsid w:val="008E0E29"/>
    <w:rsid w:val="008E1508"/>
    <w:rsid w:val="008E387E"/>
    <w:rsid w:val="008E5FD8"/>
    <w:rsid w:val="008F0D47"/>
    <w:rsid w:val="008F24D0"/>
    <w:rsid w:val="008F51E5"/>
    <w:rsid w:val="008F5A4D"/>
    <w:rsid w:val="00901AC3"/>
    <w:rsid w:val="009040FE"/>
    <w:rsid w:val="00904CB7"/>
    <w:rsid w:val="00907133"/>
    <w:rsid w:val="009102B8"/>
    <w:rsid w:val="00910FDF"/>
    <w:rsid w:val="009124CE"/>
    <w:rsid w:val="00912677"/>
    <w:rsid w:val="00915358"/>
    <w:rsid w:val="00915CB9"/>
    <w:rsid w:val="00920AE3"/>
    <w:rsid w:val="00921A6F"/>
    <w:rsid w:val="00922665"/>
    <w:rsid w:val="00923E10"/>
    <w:rsid w:val="0092408D"/>
    <w:rsid w:val="009247E2"/>
    <w:rsid w:val="009273DD"/>
    <w:rsid w:val="009274D3"/>
    <w:rsid w:val="00932503"/>
    <w:rsid w:val="00932BA6"/>
    <w:rsid w:val="00934CEA"/>
    <w:rsid w:val="00935823"/>
    <w:rsid w:val="00937BF0"/>
    <w:rsid w:val="0094367A"/>
    <w:rsid w:val="0095730A"/>
    <w:rsid w:val="00957F5B"/>
    <w:rsid w:val="0096304E"/>
    <w:rsid w:val="009648D8"/>
    <w:rsid w:val="009703F4"/>
    <w:rsid w:val="0097058C"/>
    <w:rsid w:val="00970D01"/>
    <w:rsid w:val="00972F37"/>
    <w:rsid w:val="00973EE2"/>
    <w:rsid w:val="009776ED"/>
    <w:rsid w:val="00980903"/>
    <w:rsid w:val="009824CD"/>
    <w:rsid w:val="00982DAA"/>
    <w:rsid w:val="0098346A"/>
    <w:rsid w:val="00984CEE"/>
    <w:rsid w:val="009877EF"/>
    <w:rsid w:val="009904C8"/>
    <w:rsid w:val="009908B5"/>
    <w:rsid w:val="0099103C"/>
    <w:rsid w:val="00992F4D"/>
    <w:rsid w:val="00993A0B"/>
    <w:rsid w:val="009A44F7"/>
    <w:rsid w:val="009A56BB"/>
    <w:rsid w:val="009A6EB6"/>
    <w:rsid w:val="009B0C9A"/>
    <w:rsid w:val="009B0DB5"/>
    <w:rsid w:val="009B11DF"/>
    <w:rsid w:val="009B4931"/>
    <w:rsid w:val="009B5DCD"/>
    <w:rsid w:val="009B5FC8"/>
    <w:rsid w:val="009B7F2B"/>
    <w:rsid w:val="009C075E"/>
    <w:rsid w:val="009C0E30"/>
    <w:rsid w:val="009C465E"/>
    <w:rsid w:val="009C5F4B"/>
    <w:rsid w:val="009C6097"/>
    <w:rsid w:val="009C6699"/>
    <w:rsid w:val="009D231C"/>
    <w:rsid w:val="009D257E"/>
    <w:rsid w:val="009D47AE"/>
    <w:rsid w:val="009D4E76"/>
    <w:rsid w:val="009D57F4"/>
    <w:rsid w:val="009E0098"/>
    <w:rsid w:val="009E076B"/>
    <w:rsid w:val="009E27AB"/>
    <w:rsid w:val="009E2B82"/>
    <w:rsid w:val="009E32C0"/>
    <w:rsid w:val="009E3FBE"/>
    <w:rsid w:val="009E4193"/>
    <w:rsid w:val="009E43E9"/>
    <w:rsid w:val="009E44EA"/>
    <w:rsid w:val="009E6D14"/>
    <w:rsid w:val="009F04DB"/>
    <w:rsid w:val="009F0E18"/>
    <w:rsid w:val="009F16FD"/>
    <w:rsid w:val="009F2F1D"/>
    <w:rsid w:val="009F5297"/>
    <w:rsid w:val="009F764A"/>
    <w:rsid w:val="009F7666"/>
    <w:rsid w:val="009F7E6D"/>
    <w:rsid w:val="00A00C6D"/>
    <w:rsid w:val="00A04150"/>
    <w:rsid w:val="00A04F00"/>
    <w:rsid w:val="00A05042"/>
    <w:rsid w:val="00A0561F"/>
    <w:rsid w:val="00A06D1F"/>
    <w:rsid w:val="00A10106"/>
    <w:rsid w:val="00A1051E"/>
    <w:rsid w:val="00A111ED"/>
    <w:rsid w:val="00A12EA1"/>
    <w:rsid w:val="00A144BA"/>
    <w:rsid w:val="00A159B9"/>
    <w:rsid w:val="00A21CB5"/>
    <w:rsid w:val="00A24292"/>
    <w:rsid w:val="00A24369"/>
    <w:rsid w:val="00A24E9D"/>
    <w:rsid w:val="00A26C76"/>
    <w:rsid w:val="00A2798D"/>
    <w:rsid w:val="00A312AE"/>
    <w:rsid w:val="00A33C33"/>
    <w:rsid w:val="00A3543E"/>
    <w:rsid w:val="00A369F3"/>
    <w:rsid w:val="00A37D11"/>
    <w:rsid w:val="00A37DFE"/>
    <w:rsid w:val="00A41675"/>
    <w:rsid w:val="00A41769"/>
    <w:rsid w:val="00A42AE7"/>
    <w:rsid w:val="00A432C9"/>
    <w:rsid w:val="00A43379"/>
    <w:rsid w:val="00A438B8"/>
    <w:rsid w:val="00A43908"/>
    <w:rsid w:val="00A45F12"/>
    <w:rsid w:val="00A46CB7"/>
    <w:rsid w:val="00A4747F"/>
    <w:rsid w:val="00A51400"/>
    <w:rsid w:val="00A51DB4"/>
    <w:rsid w:val="00A5228F"/>
    <w:rsid w:val="00A524D7"/>
    <w:rsid w:val="00A52714"/>
    <w:rsid w:val="00A536F1"/>
    <w:rsid w:val="00A605D5"/>
    <w:rsid w:val="00A64CC9"/>
    <w:rsid w:val="00A65197"/>
    <w:rsid w:val="00A6620D"/>
    <w:rsid w:val="00A7107B"/>
    <w:rsid w:val="00A717CD"/>
    <w:rsid w:val="00A7335C"/>
    <w:rsid w:val="00A74841"/>
    <w:rsid w:val="00A75E14"/>
    <w:rsid w:val="00A7665F"/>
    <w:rsid w:val="00A76A12"/>
    <w:rsid w:val="00A81AAC"/>
    <w:rsid w:val="00A82D67"/>
    <w:rsid w:val="00A85CED"/>
    <w:rsid w:val="00A911BA"/>
    <w:rsid w:val="00A94CC4"/>
    <w:rsid w:val="00A96A60"/>
    <w:rsid w:val="00AA08A9"/>
    <w:rsid w:val="00AA1139"/>
    <w:rsid w:val="00AA2125"/>
    <w:rsid w:val="00AA324F"/>
    <w:rsid w:val="00AB2B11"/>
    <w:rsid w:val="00AB449C"/>
    <w:rsid w:val="00AB5652"/>
    <w:rsid w:val="00AB7C26"/>
    <w:rsid w:val="00AC256F"/>
    <w:rsid w:val="00AC44FE"/>
    <w:rsid w:val="00AC613A"/>
    <w:rsid w:val="00AC6A39"/>
    <w:rsid w:val="00AD2F21"/>
    <w:rsid w:val="00AD533C"/>
    <w:rsid w:val="00AD6B0B"/>
    <w:rsid w:val="00AE0932"/>
    <w:rsid w:val="00AE12B2"/>
    <w:rsid w:val="00AE60F4"/>
    <w:rsid w:val="00AE6280"/>
    <w:rsid w:val="00AE7CD8"/>
    <w:rsid w:val="00AF214E"/>
    <w:rsid w:val="00AF2554"/>
    <w:rsid w:val="00AF2630"/>
    <w:rsid w:val="00AF2794"/>
    <w:rsid w:val="00AF3C90"/>
    <w:rsid w:val="00AF451D"/>
    <w:rsid w:val="00AF46A6"/>
    <w:rsid w:val="00AF6DAD"/>
    <w:rsid w:val="00B000BE"/>
    <w:rsid w:val="00B00733"/>
    <w:rsid w:val="00B0268E"/>
    <w:rsid w:val="00B02B2B"/>
    <w:rsid w:val="00B05D14"/>
    <w:rsid w:val="00B06624"/>
    <w:rsid w:val="00B06E6D"/>
    <w:rsid w:val="00B07436"/>
    <w:rsid w:val="00B07A91"/>
    <w:rsid w:val="00B109D9"/>
    <w:rsid w:val="00B11392"/>
    <w:rsid w:val="00B12D3D"/>
    <w:rsid w:val="00B14945"/>
    <w:rsid w:val="00B20085"/>
    <w:rsid w:val="00B22D7D"/>
    <w:rsid w:val="00B23052"/>
    <w:rsid w:val="00B24090"/>
    <w:rsid w:val="00B26153"/>
    <w:rsid w:val="00B2671A"/>
    <w:rsid w:val="00B30E1C"/>
    <w:rsid w:val="00B31194"/>
    <w:rsid w:val="00B317E3"/>
    <w:rsid w:val="00B327A1"/>
    <w:rsid w:val="00B37D1B"/>
    <w:rsid w:val="00B4020B"/>
    <w:rsid w:val="00B41692"/>
    <w:rsid w:val="00B431A6"/>
    <w:rsid w:val="00B43F75"/>
    <w:rsid w:val="00B45DF0"/>
    <w:rsid w:val="00B466FE"/>
    <w:rsid w:val="00B475EE"/>
    <w:rsid w:val="00B52A0C"/>
    <w:rsid w:val="00B54A1B"/>
    <w:rsid w:val="00B56571"/>
    <w:rsid w:val="00B57A3B"/>
    <w:rsid w:val="00B610A0"/>
    <w:rsid w:val="00B651A4"/>
    <w:rsid w:val="00B6575F"/>
    <w:rsid w:val="00B66655"/>
    <w:rsid w:val="00B66F16"/>
    <w:rsid w:val="00B672DD"/>
    <w:rsid w:val="00B70A8E"/>
    <w:rsid w:val="00B72C61"/>
    <w:rsid w:val="00B8139B"/>
    <w:rsid w:val="00B8334E"/>
    <w:rsid w:val="00B90C59"/>
    <w:rsid w:val="00B91BB7"/>
    <w:rsid w:val="00B91DCF"/>
    <w:rsid w:val="00B920B4"/>
    <w:rsid w:val="00B92BA7"/>
    <w:rsid w:val="00B965BF"/>
    <w:rsid w:val="00B96FEA"/>
    <w:rsid w:val="00BA37A4"/>
    <w:rsid w:val="00BA4A31"/>
    <w:rsid w:val="00BA53F8"/>
    <w:rsid w:val="00BA5AD2"/>
    <w:rsid w:val="00BA7C3B"/>
    <w:rsid w:val="00BB0148"/>
    <w:rsid w:val="00BB2BA4"/>
    <w:rsid w:val="00BB44CE"/>
    <w:rsid w:val="00BB47D0"/>
    <w:rsid w:val="00BB5413"/>
    <w:rsid w:val="00BB7FB0"/>
    <w:rsid w:val="00BC1207"/>
    <w:rsid w:val="00BC2443"/>
    <w:rsid w:val="00BC439C"/>
    <w:rsid w:val="00BC5608"/>
    <w:rsid w:val="00BC7299"/>
    <w:rsid w:val="00BC7DBB"/>
    <w:rsid w:val="00BD09AB"/>
    <w:rsid w:val="00BD0C8C"/>
    <w:rsid w:val="00BD0CAB"/>
    <w:rsid w:val="00BD0E76"/>
    <w:rsid w:val="00BD10E6"/>
    <w:rsid w:val="00BD1438"/>
    <w:rsid w:val="00BD1A7C"/>
    <w:rsid w:val="00BD1D12"/>
    <w:rsid w:val="00BD2E1B"/>
    <w:rsid w:val="00BD5570"/>
    <w:rsid w:val="00BD623F"/>
    <w:rsid w:val="00BE3806"/>
    <w:rsid w:val="00BE3BDE"/>
    <w:rsid w:val="00BE4B09"/>
    <w:rsid w:val="00BE5CEE"/>
    <w:rsid w:val="00BF2E2E"/>
    <w:rsid w:val="00BF303E"/>
    <w:rsid w:val="00BF429B"/>
    <w:rsid w:val="00BF4A2D"/>
    <w:rsid w:val="00BF4A5F"/>
    <w:rsid w:val="00BF5CA5"/>
    <w:rsid w:val="00BF5D09"/>
    <w:rsid w:val="00BF5F3F"/>
    <w:rsid w:val="00BF791C"/>
    <w:rsid w:val="00C005FC"/>
    <w:rsid w:val="00C006C3"/>
    <w:rsid w:val="00C02CA4"/>
    <w:rsid w:val="00C03C43"/>
    <w:rsid w:val="00C04295"/>
    <w:rsid w:val="00C055B4"/>
    <w:rsid w:val="00C07387"/>
    <w:rsid w:val="00C07968"/>
    <w:rsid w:val="00C10A6E"/>
    <w:rsid w:val="00C10F46"/>
    <w:rsid w:val="00C118F4"/>
    <w:rsid w:val="00C12B06"/>
    <w:rsid w:val="00C13B5D"/>
    <w:rsid w:val="00C16A2D"/>
    <w:rsid w:val="00C21E4B"/>
    <w:rsid w:val="00C23A3E"/>
    <w:rsid w:val="00C23CB8"/>
    <w:rsid w:val="00C242AE"/>
    <w:rsid w:val="00C2522E"/>
    <w:rsid w:val="00C25355"/>
    <w:rsid w:val="00C266FB"/>
    <w:rsid w:val="00C33434"/>
    <w:rsid w:val="00C3410E"/>
    <w:rsid w:val="00C34BD5"/>
    <w:rsid w:val="00C34CC5"/>
    <w:rsid w:val="00C40D25"/>
    <w:rsid w:val="00C4163C"/>
    <w:rsid w:val="00C4315E"/>
    <w:rsid w:val="00C456F5"/>
    <w:rsid w:val="00C45ADF"/>
    <w:rsid w:val="00C50D15"/>
    <w:rsid w:val="00C50F4F"/>
    <w:rsid w:val="00C50FC2"/>
    <w:rsid w:val="00C51139"/>
    <w:rsid w:val="00C513D8"/>
    <w:rsid w:val="00C55264"/>
    <w:rsid w:val="00C61CDB"/>
    <w:rsid w:val="00C61F4F"/>
    <w:rsid w:val="00C63B00"/>
    <w:rsid w:val="00C66FBA"/>
    <w:rsid w:val="00C70DD3"/>
    <w:rsid w:val="00C72445"/>
    <w:rsid w:val="00C75EB2"/>
    <w:rsid w:val="00C75FA7"/>
    <w:rsid w:val="00C77A96"/>
    <w:rsid w:val="00C80EE5"/>
    <w:rsid w:val="00C81C9D"/>
    <w:rsid w:val="00C823D9"/>
    <w:rsid w:val="00C84998"/>
    <w:rsid w:val="00C866E3"/>
    <w:rsid w:val="00C913FE"/>
    <w:rsid w:val="00C92567"/>
    <w:rsid w:val="00C933A6"/>
    <w:rsid w:val="00C93D06"/>
    <w:rsid w:val="00C940CA"/>
    <w:rsid w:val="00C9549C"/>
    <w:rsid w:val="00C9665D"/>
    <w:rsid w:val="00CA138C"/>
    <w:rsid w:val="00CA3CAE"/>
    <w:rsid w:val="00CA524E"/>
    <w:rsid w:val="00CA6B1A"/>
    <w:rsid w:val="00CB125B"/>
    <w:rsid w:val="00CB21C0"/>
    <w:rsid w:val="00CB2E19"/>
    <w:rsid w:val="00CC5EC8"/>
    <w:rsid w:val="00CC616F"/>
    <w:rsid w:val="00CC6AFE"/>
    <w:rsid w:val="00CC7061"/>
    <w:rsid w:val="00CD1992"/>
    <w:rsid w:val="00CD4F38"/>
    <w:rsid w:val="00CD5DD9"/>
    <w:rsid w:val="00CD7F5F"/>
    <w:rsid w:val="00CE0285"/>
    <w:rsid w:val="00CE0434"/>
    <w:rsid w:val="00CE19FC"/>
    <w:rsid w:val="00CE2BCC"/>
    <w:rsid w:val="00CE2BDC"/>
    <w:rsid w:val="00CE5A14"/>
    <w:rsid w:val="00CE6204"/>
    <w:rsid w:val="00CE6825"/>
    <w:rsid w:val="00CE69BD"/>
    <w:rsid w:val="00CE75B3"/>
    <w:rsid w:val="00CF0CED"/>
    <w:rsid w:val="00CF0D89"/>
    <w:rsid w:val="00CF19B0"/>
    <w:rsid w:val="00CF244E"/>
    <w:rsid w:val="00CF2F15"/>
    <w:rsid w:val="00CF3770"/>
    <w:rsid w:val="00CF3E01"/>
    <w:rsid w:val="00CF45A0"/>
    <w:rsid w:val="00CF7F59"/>
    <w:rsid w:val="00D01B2A"/>
    <w:rsid w:val="00D02804"/>
    <w:rsid w:val="00D02CB7"/>
    <w:rsid w:val="00D0637B"/>
    <w:rsid w:val="00D0691C"/>
    <w:rsid w:val="00D06D02"/>
    <w:rsid w:val="00D10B5B"/>
    <w:rsid w:val="00D10FB9"/>
    <w:rsid w:val="00D1387E"/>
    <w:rsid w:val="00D1413B"/>
    <w:rsid w:val="00D208B7"/>
    <w:rsid w:val="00D22629"/>
    <w:rsid w:val="00D24298"/>
    <w:rsid w:val="00D24B44"/>
    <w:rsid w:val="00D260DA"/>
    <w:rsid w:val="00D26797"/>
    <w:rsid w:val="00D306AE"/>
    <w:rsid w:val="00D315E9"/>
    <w:rsid w:val="00D31A97"/>
    <w:rsid w:val="00D31D48"/>
    <w:rsid w:val="00D31E84"/>
    <w:rsid w:val="00D334BE"/>
    <w:rsid w:val="00D34625"/>
    <w:rsid w:val="00D34E62"/>
    <w:rsid w:val="00D3517C"/>
    <w:rsid w:val="00D358D3"/>
    <w:rsid w:val="00D44003"/>
    <w:rsid w:val="00D44202"/>
    <w:rsid w:val="00D4435C"/>
    <w:rsid w:val="00D44FF0"/>
    <w:rsid w:val="00D4551B"/>
    <w:rsid w:val="00D479C4"/>
    <w:rsid w:val="00D47D42"/>
    <w:rsid w:val="00D5199F"/>
    <w:rsid w:val="00D519D5"/>
    <w:rsid w:val="00D542E3"/>
    <w:rsid w:val="00D5685D"/>
    <w:rsid w:val="00D60C23"/>
    <w:rsid w:val="00D6285C"/>
    <w:rsid w:val="00D633C5"/>
    <w:rsid w:val="00D63C2D"/>
    <w:rsid w:val="00D6449F"/>
    <w:rsid w:val="00D714D5"/>
    <w:rsid w:val="00D722FF"/>
    <w:rsid w:val="00D73204"/>
    <w:rsid w:val="00D733C7"/>
    <w:rsid w:val="00D75E0E"/>
    <w:rsid w:val="00D7693A"/>
    <w:rsid w:val="00D82794"/>
    <w:rsid w:val="00D84B09"/>
    <w:rsid w:val="00D85D36"/>
    <w:rsid w:val="00D900A2"/>
    <w:rsid w:val="00D902EC"/>
    <w:rsid w:val="00D9533D"/>
    <w:rsid w:val="00D9747E"/>
    <w:rsid w:val="00DA297A"/>
    <w:rsid w:val="00DA348C"/>
    <w:rsid w:val="00DA3B17"/>
    <w:rsid w:val="00DA63FA"/>
    <w:rsid w:val="00DA694B"/>
    <w:rsid w:val="00DA6AC9"/>
    <w:rsid w:val="00DA7E9D"/>
    <w:rsid w:val="00DB368C"/>
    <w:rsid w:val="00DB3F84"/>
    <w:rsid w:val="00DB5105"/>
    <w:rsid w:val="00DB5412"/>
    <w:rsid w:val="00DB66DB"/>
    <w:rsid w:val="00DC057C"/>
    <w:rsid w:val="00DC08FE"/>
    <w:rsid w:val="00DC2240"/>
    <w:rsid w:val="00DC516E"/>
    <w:rsid w:val="00DC572E"/>
    <w:rsid w:val="00DD2C1A"/>
    <w:rsid w:val="00DD54B5"/>
    <w:rsid w:val="00DE05FA"/>
    <w:rsid w:val="00DE0F7D"/>
    <w:rsid w:val="00DE26E7"/>
    <w:rsid w:val="00DE4CF2"/>
    <w:rsid w:val="00DE5EF4"/>
    <w:rsid w:val="00DE6F44"/>
    <w:rsid w:val="00DF01DA"/>
    <w:rsid w:val="00DF38E7"/>
    <w:rsid w:val="00DF3A31"/>
    <w:rsid w:val="00DF3BB9"/>
    <w:rsid w:val="00DF5B2A"/>
    <w:rsid w:val="00E00C55"/>
    <w:rsid w:val="00E05C5A"/>
    <w:rsid w:val="00E063AB"/>
    <w:rsid w:val="00E06A8A"/>
    <w:rsid w:val="00E06ADD"/>
    <w:rsid w:val="00E07291"/>
    <w:rsid w:val="00E07C94"/>
    <w:rsid w:val="00E1046F"/>
    <w:rsid w:val="00E111FE"/>
    <w:rsid w:val="00E16C20"/>
    <w:rsid w:val="00E17E51"/>
    <w:rsid w:val="00E20D48"/>
    <w:rsid w:val="00E24A66"/>
    <w:rsid w:val="00E27B3D"/>
    <w:rsid w:val="00E30609"/>
    <w:rsid w:val="00E3098D"/>
    <w:rsid w:val="00E30C76"/>
    <w:rsid w:val="00E3177A"/>
    <w:rsid w:val="00E31A06"/>
    <w:rsid w:val="00E31C15"/>
    <w:rsid w:val="00E34226"/>
    <w:rsid w:val="00E41A72"/>
    <w:rsid w:val="00E4285A"/>
    <w:rsid w:val="00E44B33"/>
    <w:rsid w:val="00E44E57"/>
    <w:rsid w:val="00E464E8"/>
    <w:rsid w:val="00E510C4"/>
    <w:rsid w:val="00E53420"/>
    <w:rsid w:val="00E53F17"/>
    <w:rsid w:val="00E54508"/>
    <w:rsid w:val="00E545E0"/>
    <w:rsid w:val="00E5527C"/>
    <w:rsid w:val="00E56CBA"/>
    <w:rsid w:val="00E56EBA"/>
    <w:rsid w:val="00E6216D"/>
    <w:rsid w:val="00E632EA"/>
    <w:rsid w:val="00E65C2A"/>
    <w:rsid w:val="00E65EB3"/>
    <w:rsid w:val="00E764AC"/>
    <w:rsid w:val="00E80289"/>
    <w:rsid w:val="00E81731"/>
    <w:rsid w:val="00E86E32"/>
    <w:rsid w:val="00E90983"/>
    <w:rsid w:val="00E92347"/>
    <w:rsid w:val="00E9438D"/>
    <w:rsid w:val="00E95EAC"/>
    <w:rsid w:val="00E96840"/>
    <w:rsid w:val="00EA0959"/>
    <w:rsid w:val="00EA1580"/>
    <w:rsid w:val="00EA34E6"/>
    <w:rsid w:val="00EB0CC6"/>
    <w:rsid w:val="00EB0CF3"/>
    <w:rsid w:val="00EB28FE"/>
    <w:rsid w:val="00EB501E"/>
    <w:rsid w:val="00EC2DD2"/>
    <w:rsid w:val="00EC7315"/>
    <w:rsid w:val="00ED08DC"/>
    <w:rsid w:val="00ED2F40"/>
    <w:rsid w:val="00ED5B62"/>
    <w:rsid w:val="00ED63E8"/>
    <w:rsid w:val="00EF43F4"/>
    <w:rsid w:val="00EF444B"/>
    <w:rsid w:val="00EF54AA"/>
    <w:rsid w:val="00EF5C92"/>
    <w:rsid w:val="00EF600A"/>
    <w:rsid w:val="00EF675E"/>
    <w:rsid w:val="00EF6D1C"/>
    <w:rsid w:val="00EF6D44"/>
    <w:rsid w:val="00EF6E3E"/>
    <w:rsid w:val="00F00924"/>
    <w:rsid w:val="00F019BE"/>
    <w:rsid w:val="00F034EA"/>
    <w:rsid w:val="00F07C03"/>
    <w:rsid w:val="00F07FBB"/>
    <w:rsid w:val="00F10D09"/>
    <w:rsid w:val="00F126B1"/>
    <w:rsid w:val="00F20290"/>
    <w:rsid w:val="00F20E56"/>
    <w:rsid w:val="00F22B24"/>
    <w:rsid w:val="00F25CB8"/>
    <w:rsid w:val="00F26104"/>
    <w:rsid w:val="00F2694A"/>
    <w:rsid w:val="00F27246"/>
    <w:rsid w:val="00F4081A"/>
    <w:rsid w:val="00F41913"/>
    <w:rsid w:val="00F42DF6"/>
    <w:rsid w:val="00F44655"/>
    <w:rsid w:val="00F4599F"/>
    <w:rsid w:val="00F45B38"/>
    <w:rsid w:val="00F45DB8"/>
    <w:rsid w:val="00F51FE4"/>
    <w:rsid w:val="00F5260D"/>
    <w:rsid w:val="00F54D06"/>
    <w:rsid w:val="00F55A99"/>
    <w:rsid w:val="00F60069"/>
    <w:rsid w:val="00F60559"/>
    <w:rsid w:val="00F611E0"/>
    <w:rsid w:val="00F64B7D"/>
    <w:rsid w:val="00F65329"/>
    <w:rsid w:val="00F66D16"/>
    <w:rsid w:val="00F67168"/>
    <w:rsid w:val="00F7201E"/>
    <w:rsid w:val="00F7303C"/>
    <w:rsid w:val="00F736BC"/>
    <w:rsid w:val="00F738E7"/>
    <w:rsid w:val="00F751F5"/>
    <w:rsid w:val="00F76A25"/>
    <w:rsid w:val="00F8165D"/>
    <w:rsid w:val="00F820AA"/>
    <w:rsid w:val="00F82445"/>
    <w:rsid w:val="00F82B6C"/>
    <w:rsid w:val="00F86704"/>
    <w:rsid w:val="00F87B33"/>
    <w:rsid w:val="00F93284"/>
    <w:rsid w:val="00F94B29"/>
    <w:rsid w:val="00F95EBD"/>
    <w:rsid w:val="00F97630"/>
    <w:rsid w:val="00FA0079"/>
    <w:rsid w:val="00FA01F4"/>
    <w:rsid w:val="00FA0380"/>
    <w:rsid w:val="00FA120D"/>
    <w:rsid w:val="00FA1E8D"/>
    <w:rsid w:val="00FA25CC"/>
    <w:rsid w:val="00FA313A"/>
    <w:rsid w:val="00FA3DEB"/>
    <w:rsid w:val="00FA4232"/>
    <w:rsid w:val="00FA5F72"/>
    <w:rsid w:val="00FA5F95"/>
    <w:rsid w:val="00FB04FB"/>
    <w:rsid w:val="00FB09CE"/>
    <w:rsid w:val="00FB0D2A"/>
    <w:rsid w:val="00FB293E"/>
    <w:rsid w:val="00FB4B70"/>
    <w:rsid w:val="00FB6F1C"/>
    <w:rsid w:val="00FC271C"/>
    <w:rsid w:val="00FC36A8"/>
    <w:rsid w:val="00FC423F"/>
    <w:rsid w:val="00FC58B0"/>
    <w:rsid w:val="00FC6624"/>
    <w:rsid w:val="00FC7BE8"/>
    <w:rsid w:val="00FD113F"/>
    <w:rsid w:val="00FD2987"/>
    <w:rsid w:val="00FD31D1"/>
    <w:rsid w:val="00FD6132"/>
    <w:rsid w:val="00FE092A"/>
    <w:rsid w:val="00FE17BA"/>
    <w:rsid w:val="00FE3555"/>
    <w:rsid w:val="00FE398C"/>
    <w:rsid w:val="00FE65A4"/>
    <w:rsid w:val="00FE7298"/>
    <w:rsid w:val="00FF1807"/>
    <w:rsid w:val="00FF259F"/>
    <w:rsid w:val="00FF27A5"/>
    <w:rsid w:val="00FF31C4"/>
    <w:rsid w:val="00FF5371"/>
    <w:rsid w:val="00FF594A"/>
    <w:rsid w:val="00FF69C1"/>
    <w:rsid w:val="00FF6C86"/>
    <w:rsid w:val="00FF7426"/>
    <w:rsid w:val="00FF7BE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DB340"/>
  <w15:chartTrackingRefBased/>
  <w15:docId w15:val="{0E0B897F-26B8-45B6-8BFF-3E0760F5E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A52714"/>
    <w:pPr>
      <w:spacing w:after="120" w:line="240" w:lineRule="auto"/>
    </w:pPr>
    <w:rPr>
      <w:rFonts w:ascii="Barlow" w:hAnsi="Barlow"/>
      <w:sz w:val="24"/>
    </w:rPr>
  </w:style>
  <w:style w:type="paragraph" w:styleId="Otsikko1">
    <w:name w:val="heading 1"/>
    <w:aliases w:val="Dokumentin otsikko 2"/>
    <w:basedOn w:val="Otsikko2"/>
    <w:next w:val="Leipteksti1"/>
    <w:link w:val="Otsikko1Char"/>
    <w:uiPriority w:val="2"/>
    <w:qFormat/>
    <w:rsid w:val="009E32C0"/>
    <w:pPr>
      <w:spacing w:before="480"/>
      <w:outlineLvl w:val="0"/>
    </w:pPr>
    <w:rPr>
      <w:b w:val="0"/>
      <w:kern w:val="32"/>
      <w:sz w:val="44"/>
      <w:szCs w:val="44"/>
    </w:rPr>
  </w:style>
  <w:style w:type="paragraph" w:styleId="Otsikko2">
    <w:name w:val="heading 2"/>
    <w:basedOn w:val="Normaali"/>
    <w:next w:val="Leipteksti1"/>
    <w:link w:val="Otsikko2Char"/>
    <w:uiPriority w:val="4"/>
    <w:unhideWhenUsed/>
    <w:qFormat/>
    <w:rsid w:val="00387029"/>
    <w:pPr>
      <w:keepNext/>
      <w:spacing w:before="240" w:after="240" w:line="360" w:lineRule="auto"/>
      <w:outlineLvl w:val="1"/>
    </w:pPr>
    <w:rPr>
      <w:rFonts w:eastAsia="Times New Roman" w:cs="Calibri"/>
      <w:b/>
      <w:bCs/>
      <w:szCs w:val="20"/>
    </w:rPr>
  </w:style>
  <w:style w:type="paragraph" w:styleId="Otsikko3">
    <w:name w:val="heading 3"/>
    <w:basedOn w:val="Normaali"/>
    <w:next w:val="Leipteksti1"/>
    <w:link w:val="Otsikko3Char"/>
    <w:uiPriority w:val="6"/>
    <w:unhideWhenUsed/>
    <w:qFormat/>
    <w:rsid w:val="003162BC"/>
    <w:pPr>
      <w:keepNext/>
      <w:outlineLvl w:val="2"/>
    </w:pPr>
    <w:rPr>
      <w:rFonts w:eastAsia="Times New Roman" w:cs="Calibri"/>
      <w:b/>
      <w:bCs/>
      <w:snapToGrid w:val="0"/>
      <w:szCs w:val="20"/>
    </w:rPr>
  </w:style>
  <w:style w:type="paragraph" w:styleId="Otsikko4">
    <w:name w:val="heading 4"/>
    <w:basedOn w:val="Normaali"/>
    <w:next w:val="Leipteksti1"/>
    <w:link w:val="Otsikko4Char"/>
    <w:uiPriority w:val="8"/>
    <w:unhideWhenUsed/>
    <w:qFormat/>
    <w:rsid w:val="003162BC"/>
    <w:pPr>
      <w:keepNext/>
      <w:keepLines/>
      <w:spacing w:after="240"/>
      <w:ind w:left="2552"/>
      <w:outlineLvl w:val="3"/>
    </w:pPr>
    <w:rPr>
      <w:rFonts w:eastAsia="Times New Roman" w:cs="Times New Roman"/>
      <w:b/>
      <w:bCs/>
      <w:iCs/>
      <w:lang w:eastAsia="fi-FI"/>
    </w:rPr>
  </w:style>
  <w:style w:type="paragraph" w:styleId="Otsikko5">
    <w:name w:val="heading 5"/>
    <w:basedOn w:val="Otsikko4"/>
    <w:next w:val="Normaali"/>
    <w:link w:val="Otsikko5Char"/>
    <w:uiPriority w:val="9"/>
    <w:unhideWhenUsed/>
    <w:rsid w:val="00B00733"/>
    <w:pPr>
      <w:outlineLvl w:val="4"/>
    </w:pPr>
  </w:style>
  <w:style w:type="paragraph" w:styleId="Otsikko6">
    <w:name w:val="heading 6"/>
    <w:basedOn w:val="Normaali"/>
    <w:next w:val="Normaali"/>
    <w:link w:val="Otsikko6Char"/>
    <w:uiPriority w:val="9"/>
    <w:unhideWhenUsed/>
    <w:rsid w:val="00B00733"/>
    <w:pPr>
      <w:keepNext/>
      <w:keepLines/>
      <w:spacing w:before="40" w:after="0"/>
      <w:ind w:left="3119"/>
      <w:outlineLvl w:val="5"/>
    </w:pPr>
    <w:rPr>
      <w:rFonts w:ascii="Barlow SemiBold" w:eastAsiaTheme="majorEastAsia" w:hAnsi="Barlow SemiBold" w:cstheme="majorBidi"/>
      <w:color w:val="1B182C" w:themeColor="accent1" w:themeShade="7F"/>
    </w:rPr>
  </w:style>
  <w:style w:type="paragraph" w:styleId="Otsikko7">
    <w:name w:val="heading 7"/>
    <w:basedOn w:val="Normaali"/>
    <w:next w:val="Normaali"/>
    <w:link w:val="Otsikko7Char"/>
    <w:uiPriority w:val="9"/>
    <w:unhideWhenUsed/>
    <w:rsid w:val="00B00733"/>
    <w:pPr>
      <w:keepNext/>
      <w:keepLines/>
      <w:spacing w:before="40" w:after="0"/>
      <w:outlineLvl w:val="6"/>
    </w:pPr>
    <w:rPr>
      <w:rFonts w:asciiTheme="majorHAnsi" w:eastAsiaTheme="majorEastAsia" w:hAnsiTheme="majorHAnsi" w:cstheme="majorBidi"/>
      <w:i/>
      <w:iCs/>
      <w:color w:val="1B182C" w:themeColor="accent1" w:themeShade="7F"/>
    </w:rPr>
  </w:style>
  <w:style w:type="paragraph" w:styleId="Otsikko8">
    <w:name w:val="heading 8"/>
    <w:basedOn w:val="Normaali"/>
    <w:next w:val="Normaali"/>
    <w:link w:val="Otsikko8Char"/>
    <w:uiPriority w:val="9"/>
    <w:unhideWhenUsed/>
    <w:rsid w:val="00B0073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Normaali"/>
    <w:next w:val="Normaali"/>
    <w:link w:val="Otsikko9Char"/>
    <w:uiPriority w:val="9"/>
    <w:unhideWhenUsed/>
    <w:rsid w:val="00B0073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2C02EE"/>
    <w:pPr>
      <w:tabs>
        <w:tab w:val="left" w:pos="1418"/>
        <w:tab w:val="center" w:pos="4819"/>
        <w:tab w:val="right" w:pos="9638"/>
      </w:tabs>
      <w:overflowPunct w:val="0"/>
      <w:autoSpaceDE w:val="0"/>
      <w:autoSpaceDN w:val="0"/>
      <w:adjustRightInd w:val="0"/>
      <w:spacing w:after="0"/>
      <w:textAlignment w:val="baseline"/>
    </w:pPr>
    <w:rPr>
      <w:rFonts w:ascii="Gill Sans MT" w:eastAsia="Times New Roman" w:hAnsi="Gill Sans MT" w:cs="Times New Roman"/>
      <w:szCs w:val="20"/>
      <w:lang w:val="en-GB"/>
    </w:rPr>
  </w:style>
  <w:style w:type="character" w:customStyle="1" w:styleId="YltunnisteChar">
    <w:name w:val="Ylätunniste Char"/>
    <w:basedOn w:val="Kappaleenoletusfontti"/>
    <w:link w:val="Yltunniste"/>
    <w:uiPriority w:val="99"/>
    <w:rsid w:val="002C02EE"/>
    <w:rPr>
      <w:rFonts w:ascii="Gill Sans MT" w:eastAsia="Times New Roman" w:hAnsi="Gill Sans MT" w:cs="Times New Roman"/>
      <w:sz w:val="24"/>
      <w:szCs w:val="20"/>
      <w:lang w:val="en-GB"/>
    </w:rPr>
  </w:style>
  <w:style w:type="character" w:styleId="Paikkamerkkiteksti">
    <w:name w:val="Placeholder Text"/>
    <w:basedOn w:val="Kappaleenoletusfontti"/>
    <w:uiPriority w:val="99"/>
    <w:semiHidden/>
    <w:rsid w:val="00DE4CF2"/>
    <w:rPr>
      <w:color w:val="808080"/>
    </w:rPr>
  </w:style>
  <w:style w:type="paragraph" w:styleId="Alatunniste">
    <w:name w:val="footer"/>
    <w:basedOn w:val="Normaali"/>
    <w:link w:val="AlatunnisteChar"/>
    <w:uiPriority w:val="99"/>
    <w:unhideWhenUsed/>
    <w:rsid w:val="00167B80"/>
    <w:pPr>
      <w:tabs>
        <w:tab w:val="center" w:pos="4819"/>
        <w:tab w:val="right" w:pos="9638"/>
      </w:tabs>
      <w:spacing w:after="0"/>
    </w:pPr>
  </w:style>
  <w:style w:type="character" w:customStyle="1" w:styleId="AlatunnisteChar">
    <w:name w:val="Alatunniste Char"/>
    <w:basedOn w:val="Kappaleenoletusfontti"/>
    <w:link w:val="Alatunniste"/>
    <w:uiPriority w:val="99"/>
    <w:rsid w:val="00167B80"/>
  </w:style>
  <w:style w:type="character" w:customStyle="1" w:styleId="Otsikko1Char">
    <w:name w:val="Otsikko 1 Char"/>
    <w:aliases w:val="Dokumentin otsikko 2 Char"/>
    <w:basedOn w:val="Kappaleenoletusfontti"/>
    <w:link w:val="Otsikko1"/>
    <w:uiPriority w:val="2"/>
    <w:rsid w:val="009E32C0"/>
    <w:rPr>
      <w:rFonts w:ascii="Barlow" w:eastAsia="Times New Roman" w:hAnsi="Barlow" w:cs="Calibri"/>
      <w:bCs/>
      <w:kern w:val="32"/>
      <w:sz w:val="44"/>
      <w:szCs w:val="44"/>
    </w:rPr>
  </w:style>
  <w:style w:type="character" w:customStyle="1" w:styleId="Leipteksti1Char">
    <w:name w:val="Leipäteksti 1 Char"/>
    <w:link w:val="Leipteksti1"/>
    <w:uiPriority w:val="10"/>
    <w:rsid w:val="003162BC"/>
    <w:rPr>
      <w:rFonts w:ascii="Barlow" w:eastAsia="Times New Roman" w:hAnsi="Barlow" w:cs="Calibri"/>
      <w:snapToGrid w:val="0"/>
      <w:sz w:val="24"/>
      <w:szCs w:val="20"/>
    </w:rPr>
  </w:style>
  <w:style w:type="paragraph" w:customStyle="1" w:styleId="Leipteksti1">
    <w:name w:val="Leipäteksti 1"/>
    <w:basedOn w:val="Normaali"/>
    <w:link w:val="Leipteksti1Char"/>
    <w:uiPriority w:val="10"/>
    <w:qFormat/>
    <w:rsid w:val="003162BC"/>
    <w:pPr>
      <w:spacing w:after="240" w:line="360" w:lineRule="auto"/>
    </w:pPr>
    <w:rPr>
      <w:rFonts w:eastAsia="Times New Roman" w:cs="Calibri"/>
      <w:snapToGrid w:val="0"/>
      <w:szCs w:val="20"/>
    </w:rPr>
  </w:style>
  <w:style w:type="character" w:styleId="Hyperlinkki">
    <w:name w:val="Hyperlink"/>
    <w:basedOn w:val="Kappaleenoletusfontti"/>
    <w:uiPriority w:val="99"/>
    <w:unhideWhenUsed/>
    <w:qFormat/>
    <w:rsid w:val="00B0268E"/>
    <w:rPr>
      <w:rFonts w:ascii="Barlow" w:hAnsi="Barlow"/>
      <w:color w:val="2E74B5" w:themeColor="accent5" w:themeShade="BF"/>
      <w:sz w:val="24"/>
      <w:u w:val="single"/>
    </w:rPr>
  </w:style>
  <w:style w:type="character" w:styleId="Ratkaisematonmaininta">
    <w:name w:val="Unresolved Mention"/>
    <w:basedOn w:val="Kappaleenoletusfontti"/>
    <w:uiPriority w:val="99"/>
    <w:semiHidden/>
    <w:unhideWhenUsed/>
    <w:rsid w:val="00E92347"/>
    <w:rPr>
      <w:color w:val="605E5C"/>
      <w:shd w:val="clear" w:color="auto" w:fill="E1DFDD"/>
    </w:rPr>
  </w:style>
  <w:style w:type="character" w:customStyle="1" w:styleId="Otsikko2Char">
    <w:name w:val="Otsikko 2 Char"/>
    <w:basedOn w:val="Kappaleenoletusfontti"/>
    <w:link w:val="Otsikko2"/>
    <w:uiPriority w:val="4"/>
    <w:rsid w:val="00387029"/>
    <w:rPr>
      <w:rFonts w:ascii="Barlow" w:eastAsia="Times New Roman" w:hAnsi="Barlow" w:cs="Calibri"/>
      <w:b/>
      <w:bCs/>
      <w:sz w:val="24"/>
      <w:szCs w:val="20"/>
    </w:rPr>
  </w:style>
  <w:style w:type="character" w:customStyle="1" w:styleId="Otsikko3Char">
    <w:name w:val="Otsikko 3 Char"/>
    <w:basedOn w:val="Kappaleenoletusfontti"/>
    <w:link w:val="Otsikko3"/>
    <w:uiPriority w:val="6"/>
    <w:rsid w:val="003162BC"/>
    <w:rPr>
      <w:rFonts w:ascii="Barlow" w:eastAsia="Times New Roman" w:hAnsi="Barlow" w:cs="Calibri"/>
      <w:b/>
      <w:bCs/>
      <w:snapToGrid w:val="0"/>
      <w:sz w:val="24"/>
      <w:szCs w:val="20"/>
    </w:rPr>
  </w:style>
  <w:style w:type="character" w:customStyle="1" w:styleId="Otsikko4Char">
    <w:name w:val="Otsikko 4 Char"/>
    <w:basedOn w:val="Kappaleenoletusfontti"/>
    <w:link w:val="Otsikko4"/>
    <w:uiPriority w:val="8"/>
    <w:rsid w:val="003162BC"/>
    <w:rPr>
      <w:rFonts w:ascii="Barlow" w:eastAsia="Times New Roman" w:hAnsi="Barlow" w:cs="Times New Roman"/>
      <w:b/>
      <w:bCs/>
      <w:iCs/>
      <w:sz w:val="24"/>
      <w:lang w:eastAsia="fi-FI"/>
    </w:rPr>
  </w:style>
  <w:style w:type="paragraph" w:styleId="Luettelokappale">
    <w:name w:val="List Paragraph"/>
    <w:aliases w:val="otsikolle 4"/>
    <w:basedOn w:val="Normaali"/>
    <w:next w:val="Luettelokappale1"/>
    <w:uiPriority w:val="13"/>
    <w:qFormat/>
    <w:rsid w:val="00743E2B"/>
    <w:pPr>
      <w:numPr>
        <w:numId w:val="1"/>
      </w:numPr>
      <w:tabs>
        <w:tab w:val="left" w:pos="1418"/>
      </w:tabs>
      <w:spacing w:before="120" w:after="360" w:line="360" w:lineRule="auto"/>
      <w:ind w:left="2836" w:hanging="284"/>
      <w:contextualSpacing/>
    </w:pPr>
    <w:rPr>
      <w:rFonts w:eastAsia="Times New Roman" w:cs="Times New Roman"/>
      <w:snapToGrid w:val="0"/>
      <w:color w:val="000000" w:themeColor="text1"/>
      <w:szCs w:val="20"/>
    </w:rPr>
  </w:style>
  <w:style w:type="paragraph" w:customStyle="1" w:styleId="Numerointiotsikko2">
    <w:name w:val="Numerointi otsikko 2"/>
    <w:basedOn w:val="Luettelokappale1"/>
    <w:uiPriority w:val="13"/>
    <w:qFormat/>
    <w:rsid w:val="00113526"/>
    <w:pPr>
      <w:numPr>
        <w:numId w:val="2"/>
      </w:numPr>
      <w:ind w:left="851" w:hanging="284"/>
    </w:pPr>
    <w:rPr>
      <w:rFonts w:cs="Calibri"/>
    </w:rPr>
  </w:style>
  <w:style w:type="paragraph" w:styleId="Merkittyluettelo">
    <w:name w:val="List Bullet"/>
    <w:basedOn w:val="Normaali"/>
    <w:uiPriority w:val="99"/>
    <w:semiHidden/>
    <w:unhideWhenUsed/>
    <w:rsid w:val="00F45B38"/>
    <w:pPr>
      <w:numPr>
        <w:numId w:val="3"/>
      </w:numPr>
      <w:contextualSpacing/>
    </w:pPr>
  </w:style>
  <w:style w:type="paragraph" w:styleId="Eivli">
    <w:name w:val="No Spacing"/>
    <w:uiPriority w:val="19"/>
    <w:rsid w:val="00B00733"/>
    <w:pPr>
      <w:spacing w:after="0" w:line="240" w:lineRule="auto"/>
    </w:pPr>
    <w:rPr>
      <w:rFonts w:ascii="Barlow" w:hAnsi="Barlow"/>
      <w:sz w:val="24"/>
    </w:rPr>
  </w:style>
  <w:style w:type="paragraph" w:customStyle="1" w:styleId="Luettelokappale1">
    <w:name w:val="Luettelokappale 1"/>
    <w:basedOn w:val="Luettelokappale"/>
    <w:uiPriority w:val="13"/>
    <w:qFormat/>
    <w:rsid w:val="00743E2B"/>
    <w:pPr>
      <w:ind w:left="851"/>
    </w:pPr>
  </w:style>
  <w:style w:type="paragraph" w:customStyle="1" w:styleId="Numerointiotsikko4">
    <w:name w:val="Numerointi otsikko 4"/>
    <w:basedOn w:val="Numerointiotsikko2"/>
    <w:uiPriority w:val="13"/>
    <w:qFormat/>
    <w:rsid w:val="009877EF"/>
    <w:pPr>
      <w:numPr>
        <w:numId w:val="9"/>
      </w:numPr>
      <w:ind w:left="2836" w:hanging="284"/>
    </w:pPr>
  </w:style>
  <w:style w:type="character" w:styleId="AvattuHyperlinkki">
    <w:name w:val="FollowedHyperlink"/>
    <w:basedOn w:val="Kappaleenoletusfontti"/>
    <w:uiPriority w:val="99"/>
    <w:semiHidden/>
    <w:unhideWhenUsed/>
    <w:rsid w:val="0074601F"/>
    <w:rPr>
      <w:color w:val="AF698C" w:themeColor="followedHyperlink"/>
      <w:u w:val="single"/>
    </w:rPr>
  </w:style>
  <w:style w:type="character" w:customStyle="1" w:styleId="Otsikko6Char">
    <w:name w:val="Otsikko 6 Char"/>
    <w:basedOn w:val="Kappaleenoletusfontti"/>
    <w:link w:val="Otsikko6"/>
    <w:uiPriority w:val="9"/>
    <w:rsid w:val="00B00733"/>
    <w:rPr>
      <w:rFonts w:ascii="Barlow SemiBold" w:eastAsiaTheme="majorEastAsia" w:hAnsi="Barlow SemiBold" w:cstheme="majorBidi"/>
      <w:color w:val="1B182C" w:themeColor="accent1" w:themeShade="7F"/>
      <w:sz w:val="24"/>
    </w:rPr>
  </w:style>
  <w:style w:type="paragraph" w:customStyle="1" w:styleId="Kannenotsikko">
    <w:name w:val="Kannen otsikko"/>
    <w:basedOn w:val="Otsikko1"/>
    <w:next w:val="Otsikko1"/>
    <w:qFormat/>
    <w:rsid w:val="00E510C4"/>
    <w:pPr>
      <w:spacing w:before="0" w:line="240" w:lineRule="auto"/>
      <w:contextualSpacing/>
    </w:pPr>
    <w:rPr>
      <w:sz w:val="72"/>
    </w:rPr>
  </w:style>
  <w:style w:type="paragraph" w:customStyle="1" w:styleId="Kannenalaotsikko">
    <w:name w:val="Kannen alaotsikko"/>
    <w:basedOn w:val="Otsikko2"/>
    <w:next w:val="Otsikko2"/>
    <w:uiPriority w:val="1"/>
    <w:qFormat/>
    <w:rsid w:val="00BD0E76"/>
    <w:pPr>
      <w:spacing w:before="120" w:line="240" w:lineRule="auto"/>
    </w:pPr>
    <w:rPr>
      <w:b w:val="0"/>
      <w:sz w:val="36"/>
    </w:rPr>
  </w:style>
  <w:style w:type="character" w:customStyle="1" w:styleId="Otsikko5Char">
    <w:name w:val="Otsikko 5 Char"/>
    <w:basedOn w:val="Kappaleenoletusfontti"/>
    <w:link w:val="Otsikko5"/>
    <w:uiPriority w:val="9"/>
    <w:rsid w:val="00B00733"/>
    <w:rPr>
      <w:rFonts w:ascii="Barlow SemiBold" w:eastAsia="Times New Roman" w:hAnsi="Barlow SemiBold" w:cs="Times New Roman"/>
      <w:bCs/>
      <w:iCs/>
      <w:sz w:val="24"/>
      <w:lang w:eastAsia="fi-FI"/>
    </w:rPr>
  </w:style>
  <w:style w:type="paragraph" w:styleId="Sisllysluettelonotsikko">
    <w:name w:val="TOC Heading"/>
    <w:basedOn w:val="Otsikko1"/>
    <w:next w:val="Normaali"/>
    <w:uiPriority w:val="39"/>
    <w:unhideWhenUsed/>
    <w:qFormat/>
    <w:rsid w:val="00524579"/>
    <w:pPr>
      <w:keepLines/>
      <w:spacing w:before="240" w:line="259" w:lineRule="auto"/>
      <w:outlineLvl w:val="9"/>
    </w:pPr>
    <w:rPr>
      <w:rFonts w:eastAsiaTheme="majorEastAsia" w:cstheme="majorBidi"/>
      <w:bCs w:val="0"/>
      <w:color w:val="000000" w:themeColor="text1"/>
      <w:kern w:val="0"/>
      <w:sz w:val="36"/>
      <w:szCs w:val="32"/>
      <w:lang w:eastAsia="fi-FI"/>
    </w:rPr>
  </w:style>
  <w:style w:type="paragraph" w:styleId="Sisluet1">
    <w:name w:val="toc 1"/>
    <w:basedOn w:val="Normaali"/>
    <w:next w:val="Normaali"/>
    <w:autoRedefine/>
    <w:uiPriority w:val="39"/>
    <w:unhideWhenUsed/>
    <w:rsid w:val="00880C83"/>
    <w:pPr>
      <w:tabs>
        <w:tab w:val="right" w:leader="dot" w:pos="9628"/>
      </w:tabs>
      <w:spacing w:after="100"/>
    </w:pPr>
  </w:style>
  <w:style w:type="paragraph" w:styleId="Sisluet2">
    <w:name w:val="toc 2"/>
    <w:basedOn w:val="Normaali"/>
    <w:next w:val="Normaali"/>
    <w:autoRedefine/>
    <w:uiPriority w:val="39"/>
    <w:unhideWhenUsed/>
    <w:rsid w:val="00880C83"/>
    <w:pPr>
      <w:spacing w:after="100"/>
      <w:ind w:left="240"/>
    </w:pPr>
  </w:style>
  <w:style w:type="paragraph" w:styleId="Sisluet3">
    <w:name w:val="toc 3"/>
    <w:basedOn w:val="Normaali"/>
    <w:next w:val="Normaali"/>
    <w:autoRedefine/>
    <w:uiPriority w:val="39"/>
    <w:unhideWhenUsed/>
    <w:rsid w:val="00880C83"/>
    <w:pPr>
      <w:spacing w:after="100"/>
      <w:ind w:left="480"/>
    </w:pPr>
  </w:style>
  <w:style w:type="character" w:customStyle="1" w:styleId="Otsikko7Char">
    <w:name w:val="Otsikko 7 Char"/>
    <w:basedOn w:val="Kappaleenoletusfontti"/>
    <w:link w:val="Otsikko7"/>
    <w:uiPriority w:val="9"/>
    <w:rsid w:val="00B00733"/>
    <w:rPr>
      <w:rFonts w:asciiTheme="majorHAnsi" w:eastAsiaTheme="majorEastAsia" w:hAnsiTheme="majorHAnsi" w:cstheme="majorBidi"/>
      <w:i/>
      <w:iCs/>
      <w:color w:val="1B182C" w:themeColor="accent1" w:themeShade="7F"/>
      <w:sz w:val="24"/>
    </w:rPr>
  </w:style>
  <w:style w:type="character" w:customStyle="1" w:styleId="Otsikko8Char">
    <w:name w:val="Otsikko 8 Char"/>
    <w:basedOn w:val="Kappaleenoletusfontti"/>
    <w:link w:val="Otsikko8"/>
    <w:uiPriority w:val="9"/>
    <w:rsid w:val="00B00733"/>
    <w:rPr>
      <w:rFonts w:asciiTheme="majorHAnsi" w:eastAsiaTheme="majorEastAsia" w:hAnsiTheme="majorHAnsi" w:cstheme="majorBidi"/>
      <w:color w:val="272727" w:themeColor="text1" w:themeTint="D8"/>
      <w:sz w:val="21"/>
      <w:szCs w:val="21"/>
    </w:rPr>
  </w:style>
  <w:style w:type="character" w:customStyle="1" w:styleId="Otsikko9Char">
    <w:name w:val="Otsikko 9 Char"/>
    <w:basedOn w:val="Kappaleenoletusfontti"/>
    <w:link w:val="Otsikko9"/>
    <w:uiPriority w:val="9"/>
    <w:rsid w:val="00B00733"/>
    <w:rPr>
      <w:rFonts w:asciiTheme="majorHAnsi" w:eastAsiaTheme="majorEastAsia" w:hAnsiTheme="majorHAnsi" w:cstheme="majorBidi"/>
      <w:i/>
      <w:iCs/>
      <w:color w:val="272727" w:themeColor="text1" w:themeTint="D8"/>
      <w:sz w:val="21"/>
      <w:szCs w:val="21"/>
    </w:rPr>
  </w:style>
  <w:style w:type="paragraph" w:styleId="Lainaus">
    <w:name w:val="Quote"/>
    <w:basedOn w:val="Normaali"/>
    <w:next w:val="Normaali"/>
    <w:link w:val="LainausChar"/>
    <w:uiPriority w:val="29"/>
    <w:rsid w:val="00B00733"/>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B00733"/>
    <w:rPr>
      <w:rFonts w:ascii="Barlow" w:hAnsi="Barlow"/>
      <w:i/>
      <w:iCs/>
      <w:color w:val="404040" w:themeColor="text1" w:themeTint="BF"/>
      <w:sz w:val="24"/>
    </w:rPr>
  </w:style>
  <w:style w:type="paragraph" w:customStyle="1" w:styleId="Otsikko2numerointi">
    <w:name w:val="Otsikko 2 numerointi"/>
    <w:basedOn w:val="Otsikko2"/>
    <w:uiPriority w:val="5"/>
    <w:qFormat/>
    <w:rsid w:val="00146966"/>
    <w:pPr>
      <w:numPr>
        <w:ilvl w:val="1"/>
        <w:numId w:val="5"/>
      </w:numPr>
      <w:tabs>
        <w:tab w:val="num" w:pos="360"/>
      </w:tabs>
      <w:ind w:left="0" w:firstLine="0"/>
    </w:pPr>
    <w:rPr>
      <w:sz w:val="36"/>
    </w:rPr>
  </w:style>
  <w:style w:type="paragraph" w:customStyle="1" w:styleId="Otsikko3numerointi">
    <w:name w:val="Otsikko 3 numerointi"/>
    <w:basedOn w:val="Otsikko3"/>
    <w:uiPriority w:val="7"/>
    <w:qFormat/>
    <w:rsid w:val="00146966"/>
    <w:pPr>
      <w:numPr>
        <w:ilvl w:val="2"/>
        <w:numId w:val="5"/>
      </w:numPr>
      <w:tabs>
        <w:tab w:val="num" w:pos="360"/>
      </w:tabs>
      <w:ind w:left="0" w:firstLine="0"/>
    </w:pPr>
    <w:rPr>
      <w:sz w:val="32"/>
    </w:rPr>
  </w:style>
  <w:style w:type="paragraph" w:customStyle="1" w:styleId="Otsikko4numerointi">
    <w:name w:val="Otsikko 4 numerointi"/>
    <w:basedOn w:val="Otsikko4"/>
    <w:uiPriority w:val="9"/>
    <w:qFormat/>
    <w:rsid w:val="00146966"/>
    <w:pPr>
      <w:numPr>
        <w:ilvl w:val="3"/>
        <w:numId w:val="5"/>
      </w:numPr>
      <w:tabs>
        <w:tab w:val="num" w:pos="360"/>
      </w:tabs>
      <w:spacing w:after="200"/>
      <w:ind w:left="0" w:firstLine="0"/>
    </w:pPr>
    <w:rPr>
      <w:sz w:val="28"/>
    </w:rPr>
  </w:style>
  <w:style w:type="paragraph" w:customStyle="1" w:styleId="Otsikko1numerointi">
    <w:name w:val="Otsikko 1 numerointi"/>
    <w:basedOn w:val="Otsikko1"/>
    <w:uiPriority w:val="3"/>
    <w:qFormat/>
    <w:rsid w:val="009E076B"/>
    <w:pPr>
      <w:numPr>
        <w:numId w:val="5"/>
      </w:numPr>
      <w:tabs>
        <w:tab w:val="num" w:pos="360"/>
      </w:tabs>
      <w:ind w:left="0" w:firstLine="0"/>
    </w:pPr>
    <w:rPr>
      <w:b/>
      <w:bCs w:val="0"/>
    </w:rPr>
  </w:style>
  <w:style w:type="table" w:styleId="TaulukkoRuudukko">
    <w:name w:val="Table Grid"/>
    <w:basedOn w:val="Normaalitaulukko"/>
    <w:uiPriority w:val="39"/>
    <w:rsid w:val="00A75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6E6D"/>
    <w:pPr>
      <w:autoSpaceDE w:val="0"/>
      <w:autoSpaceDN w:val="0"/>
      <w:adjustRightInd w:val="0"/>
      <w:spacing w:after="0" w:line="240" w:lineRule="auto"/>
    </w:pPr>
    <w:rPr>
      <w:rFonts w:ascii="Calibri" w:hAnsi="Calibri" w:cs="Calibri"/>
      <w:color w:val="000000"/>
      <w:sz w:val="24"/>
      <w:szCs w:val="24"/>
    </w:rPr>
  </w:style>
  <w:style w:type="paragraph" w:customStyle="1" w:styleId="Taulukkootsikkonegateksti">
    <w:name w:val="Taulukko otsikko negateksti"/>
    <w:basedOn w:val="Normaali"/>
    <w:uiPriority w:val="11"/>
    <w:qFormat/>
    <w:rsid w:val="00AA1139"/>
    <w:rPr>
      <w:rFonts w:eastAsia="Times New Roman" w:cs="Calibri"/>
      <w:b/>
      <w:bCs/>
      <w:snapToGrid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file:///C:/Users/hellems/AppData/Local/Microsoft/Windows/INetCache/Content.Outlook/J946ZNR6/www.ekhva.f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Eksoten väripaletti">
      <a:dk1>
        <a:srgbClr val="000000"/>
      </a:dk1>
      <a:lt1>
        <a:srgbClr val="FFFFFF"/>
      </a:lt1>
      <a:dk2>
        <a:srgbClr val="383159"/>
      </a:dk2>
      <a:lt2>
        <a:srgbClr val="F0F0F0"/>
      </a:lt2>
      <a:accent1>
        <a:srgbClr val="383159"/>
      </a:accent1>
      <a:accent2>
        <a:srgbClr val="EB8D1B"/>
      </a:accent2>
      <a:accent3>
        <a:srgbClr val="A5A5A5"/>
      </a:accent3>
      <a:accent4>
        <a:srgbClr val="F0F0F0"/>
      </a:accent4>
      <a:accent5>
        <a:srgbClr val="5B9BD5"/>
      </a:accent5>
      <a:accent6>
        <a:srgbClr val="ECB2D2"/>
      </a:accent6>
      <a:hlink>
        <a:srgbClr val="5EBDE8"/>
      </a:hlink>
      <a:folHlink>
        <a:srgbClr val="AF69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8F70D5D720574F4FAB3722DA7D6454FD" ma:contentTypeVersion="15" ma:contentTypeDescription="Luo uusi asiakirja." ma:contentTypeScope="" ma:versionID="4f0841041912e042a5d9b528502f57f6">
  <xsd:schema xmlns:xsd="http://www.w3.org/2001/XMLSchema" xmlns:xs="http://www.w3.org/2001/XMLSchema" xmlns:p="http://schemas.microsoft.com/office/2006/metadata/properties" xmlns:ns2="4943e13a-82e6-45ab-92eb-207e57eb5b75" xmlns:ns3="3e82bbf6-00d3-4a46-8842-6aff104c1a76" targetNamespace="http://schemas.microsoft.com/office/2006/metadata/properties" ma:root="true" ma:fieldsID="09458e0ae6040e59e0f97ddac893baed" ns2:_="" ns3:_="">
    <xsd:import namespace="4943e13a-82e6-45ab-92eb-207e57eb5b75"/>
    <xsd:import namespace="3e82bbf6-00d3-4a46-8842-6aff104c1a7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43e13a-82e6-45ab-92eb-207e57eb5b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Kuvien tunnisteet" ma:readOnly="false" ma:fieldId="{5cf76f15-5ced-4ddc-b409-7134ff3c332f}" ma:taxonomyMulti="true" ma:sspId="857bddab-1f33-47b9-9e38-b280dadfa62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82bbf6-00d3-4a46-8842-6aff104c1a7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9b0aef0-db2f-47f0-8230-e17fc30c17ef}" ma:internalName="TaxCatchAll" ma:showField="CatchAllData" ma:web="3e82bbf6-00d3-4a46-8842-6aff104c1a7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43e13a-82e6-45ab-92eb-207e57eb5b75">
      <Terms xmlns="http://schemas.microsoft.com/office/infopath/2007/PartnerControls"/>
    </lcf76f155ced4ddcb4097134ff3c332f>
    <TaxCatchAll xmlns="3e82bbf6-00d3-4a46-8842-6aff104c1a7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5FE226-68D6-4BE3-8BEA-90C239E83C75}">
  <ds:schemaRefs>
    <ds:schemaRef ds:uri="http://schemas.openxmlformats.org/officeDocument/2006/bibliography"/>
  </ds:schemaRefs>
</ds:datastoreItem>
</file>

<file path=customXml/itemProps2.xml><?xml version="1.0" encoding="utf-8"?>
<ds:datastoreItem xmlns:ds="http://schemas.openxmlformats.org/officeDocument/2006/customXml" ds:itemID="{00815209-3088-41D4-BE3B-F7266D59E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43e13a-82e6-45ab-92eb-207e57eb5b75"/>
    <ds:schemaRef ds:uri="3e82bbf6-00d3-4a46-8842-6aff104c1a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9617C9-2EE6-41E8-BCF1-630C665A4710}">
  <ds:schemaRefs>
    <ds:schemaRef ds:uri="http://schemas.microsoft.com/office/2006/metadata/properties"/>
    <ds:schemaRef ds:uri="http://schemas.microsoft.com/office/infopath/2007/PartnerControls"/>
    <ds:schemaRef ds:uri="4943e13a-82e6-45ab-92eb-207e57eb5b75"/>
    <ds:schemaRef ds:uri="3e82bbf6-00d3-4a46-8842-6aff104c1a76"/>
  </ds:schemaRefs>
</ds:datastoreItem>
</file>

<file path=customXml/itemProps4.xml><?xml version="1.0" encoding="utf-8"?>
<ds:datastoreItem xmlns:ds="http://schemas.openxmlformats.org/officeDocument/2006/customXml" ds:itemID="{CC30D7C3-5DDF-4D37-A4E4-57AAF4FFA5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3239</Words>
  <Characters>26244</Characters>
  <Application>Microsoft Office Word</Application>
  <DocSecurity>2</DocSecurity>
  <Lines>218</Lines>
  <Paragraphs>58</Paragraphs>
  <ScaleCrop>false</ScaleCrop>
  <HeadingPairs>
    <vt:vector size="2" baseType="variant">
      <vt:variant>
        <vt:lpstr>Otsikko</vt:lpstr>
      </vt:variant>
      <vt:variant>
        <vt:i4>1</vt:i4>
      </vt:variant>
    </vt:vector>
  </HeadingPairs>
  <TitlesOfParts>
    <vt:vector size="1" baseType="lpstr">
      <vt:lpstr>Yeisasiakirja kannella ja sisällysluettelo asiakirjapohja, 2023</vt:lpstr>
    </vt:vector>
  </TitlesOfParts>
  <Company>Etelä-Karjalan hyvinvointialue</Company>
  <LinksUpToDate>false</LinksUpToDate>
  <CharactersWithSpaces>29425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Yeisasiakirja kannella ja sisällysluettelo asiakirjapohja, 2023</dc:title>
  <dc:subject/>
  <dc:creator>Etelä-Karjalan hyvinvointialue</dc:creator>
  <cp:keywords/>
  <dc:description/>
  <cp:lastModifiedBy>Kokkoniemi-Kaksonen Mari</cp:lastModifiedBy>
  <cp:revision>9</cp:revision>
  <cp:lastPrinted>2025-08-14T11:09:00Z</cp:lastPrinted>
  <dcterms:created xsi:type="dcterms:W3CDTF">2025-12-02T09:45:00Z</dcterms:created>
  <dcterms:modified xsi:type="dcterms:W3CDTF">2025-12-02T11:54:00Z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0x0101008F70D5D720574F4FAB3722DA7D6454FD</vt:lpwstr>
  </property>
  <property fmtid="{D5CDD505-2E9C-101B-9397-08002B2CF9AE}" pid="3" name="MediaServiceImageTags">
    <vt:lpwstr/>
  </property>
</Properties>
</file>